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D65EC" w14:textId="462A7E03" w:rsidR="008F08B1" w:rsidRDefault="00D92946" w:rsidP="008F08B1">
      <w:r>
        <w:t>Lm-tiedote 4/2022</w:t>
      </w:r>
    </w:p>
    <w:p w14:paraId="67311207" w14:textId="608D87AF" w:rsidR="00D92946" w:rsidRDefault="00D92946" w:rsidP="008F08B1"/>
    <w:p w14:paraId="4B82C7D1" w14:textId="77777777" w:rsidR="00D92946" w:rsidRPr="00AB2D67" w:rsidRDefault="00D92946" w:rsidP="00D92946">
      <w:r w:rsidRPr="00D92946">
        <w:rPr>
          <w:rFonts w:ascii="Arial" w:hAnsi="Arial" w:cs="Arial"/>
          <w:color w:val="444444"/>
          <w:shd w:val="clear" w:color="auto" w:fill="FFFFFF"/>
        </w:rPr>
        <w:t>Virka- ja työehtosopimus on voimassa 1.5.2022–30.4.2025.</w:t>
      </w:r>
    </w:p>
    <w:p w14:paraId="73386C92" w14:textId="0474A23B" w:rsidR="00D92946" w:rsidRPr="00AB2D67" w:rsidRDefault="00D92946" w:rsidP="00D92946">
      <w:r>
        <w:rPr>
          <w:rFonts w:ascii="Arial" w:hAnsi="Arial" w:cs="Arial"/>
          <w:color w:val="444444"/>
          <w:shd w:val="clear" w:color="auto" w:fill="FFFFFF"/>
        </w:rPr>
        <w:t xml:space="preserve">I </w:t>
      </w:r>
      <w:r w:rsidRPr="00D92946">
        <w:rPr>
          <w:rFonts w:ascii="Arial" w:hAnsi="Arial" w:cs="Arial"/>
          <w:color w:val="444444"/>
          <w:shd w:val="clear" w:color="auto" w:fill="FFFFFF"/>
        </w:rPr>
        <w:t>Sopimuskorotukset lukuvuonna 2022-2023</w:t>
      </w:r>
    </w:p>
    <w:p w14:paraId="56AA2076" w14:textId="77777777" w:rsidR="00D92946" w:rsidRPr="00AB2D67" w:rsidRDefault="00D92946" w:rsidP="00D92946">
      <w:pPr>
        <w:pStyle w:val="NormaaliWWW"/>
        <w:numPr>
          <w:ilvl w:val="0"/>
          <w:numId w:val="26"/>
        </w:numPr>
        <w:shd w:val="clear" w:color="auto" w:fill="FFFFFF"/>
        <w:rPr>
          <w:rFonts w:ascii="Arial" w:hAnsi="Arial" w:cs="Arial"/>
          <w:color w:val="444444"/>
          <w:sz w:val="22"/>
          <w:szCs w:val="22"/>
        </w:rPr>
      </w:pPr>
      <w:r w:rsidRPr="00AB2D67">
        <w:rPr>
          <w:rFonts w:ascii="Arial" w:hAnsi="Arial" w:cs="Arial"/>
          <w:color w:val="444444"/>
          <w:sz w:val="22"/>
          <w:szCs w:val="22"/>
        </w:rPr>
        <w:t xml:space="preserve">1.6.2022 yleiskorotus 2% (tai vähintään 46€). </w:t>
      </w:r>
    </w:p>
    <w:p w14:paraId="57AC3FC8" w14:textId="77777777" w:rsidR="00D92946" w:rsidRPr="00AB2D67" w:rsidRDefault="00D92946" w:rsidP="00D92946">
      <w:pPr>
        <w:pStyle w:val="NormaaliWWW"/>
        <w:numPr>
          <w:ilvl w:val="1"/>
          <w:numId w:val="26"/>
        </w:numPr>
        <w:shd w:val="clear" w:color="auto" w:fill="FFFFFF"/>
        <w:rPr>
          <w:rFonts w:ascii="Arial" w:hAnsi="Arial" w:cs="Arial"/>
          <w:color w:val="444444"/>
          <w:sz w:val="22"/>
          <w:szCs w:val="22"/>
        </w:rPr>
      </w:pPr>
      <w:r w:rsidRPr="00AB2D67">
        <w:rPr>
          <w:rFonts w:ascii="Arial" w:hAnsi="Arial" w:cs="Arial"/>
          <w:color w:val="444444"/>
          <w:sz w:val="22"/>
          <w:szCs w:val="22"/>
        </w:rPr>
        <w:t>heijastuu kaikkiin palkkaelementteihin</w:t>
      </w:r>
    </w:p>
    <w:p w14:paraId="0617D199" w14:textId="77777777" w:rsidR="00D92946" w:rsidRPr="00AB2D67" w:rsidRDefault="00D92946" w:rsidP="00D92946">
      <w:pPr>
        <w:pStyle w:val="NormaaliWWW"/>
        <w:numPr>
          <w:ilvl w:val="0"/>
          <w:numId w:val="26"/>
        </w:numPr>
        <w:shd w:val="clear" w:color="auto" w:fill="FFFFFF"/>
        <w:rPr>
          <w:rFonts w:ascii="Arial" w:hAnsi="Arial" w:cs="Arial"/>
          <w:color w:val="444444"/>
          <w:sz w:val="22"/>
          <w:szCs w:val="22"/>
        </w:rPr>
      </w:pPr>
      <w:r w:rsidRPr="00AB2D67">
        <w:rPr>
          <w:rFonts w:ascii="Arial" w:hAnsi="Arial" w:cs="Arial"/>
          <w:color w:val="444444"/>
          <w:sz w:val="22"/>
          <w:szCs w:val="22"/>
        </w:rPr>
        <w:t>1.10.2022 keskitetty järjestelyerä</w:t>
      </w:r>
    </w:p>
    <w:p w14:paraId="5AD08A4F" w14:textId="77777777" w:rsidR="00D92946" w:rsidRPr="00AB2D67" w:rsidRDefault="00D92946" w:rsidP="00D92946">
      <w:pPr>
        <w:pStyle w:val="NormaaliWWW"/>
        <w:numPr>
          <w:ilvl w:val="1"/>
          <w:numId w:val="26"/>
        </w:numPr>
        <w:shd w:val="clear" w:color="auto" w:fill="FFFFFF"/>
        <w:rPr>
          <w:rFonts w:ascii="Arial" w:hAnsi="Arial" w:cs="Arial"/>
          <w:color w:val="444444"/>
          <w:sz w:val="22"/>
          <w:szCs w:val="22"/>
        </w:rPr>
      </w:pPr>
      <w:r w:rsidRPr="00AB2D67">
        <w:rPr>
          <w:rFonts w:ascii="Arial" w:hAnsi="Arial" w:cs="Arial"/>
          <w:color w:val="444444"/>
          <w:sz w:val="22"/>
          <w:szCs w:val="22"/>
        </w:rPr>
        <w:t>erän suuruus 0.53% sovitaan keskustasolla syyskuun loppuun mennessä</w:t>
      </w:r>
    </w:p>
    <w:p w14:paraId="5AE57B1E" w14:textId="77777777" w:rsidR="00D92946" w:rsidRPr="00D92946" w:rsidRDefault="00D92946" w:rsidP="00D92946">
      <w:pPr>
        <w:pStyle w:val="Luettelokappale"/>
        <w:numPr>
          <w:ilvl w:val="0"/>
          <w:numId w:val="26"/>
        </w:numPr>
        <w:shd w:val="clear" w:color="auto" w:fill="FFFFFF"/>
        <w:spacing w:before="100" w:beforeAutospacing="1" w:after="100" w:afterAutospacing="1"/>
        <w:outlineLvl w:val="2"/>
        <w:rPr>
          <w:rFonts w:ascii="Arial" w:eastAsia="Times New Roman" w:hAnsi="Arial" w:cs="Arial"/>
          <w:color w:val="444444"/>
          <w:spacing w:val="-2"/>
          <w:lang w:eastAsia="fi-FI"/>
        </w:rPr>
      </w:pPr>
      <w:r w:rsidRPr="00D92946">
        <w:rPr>
          <w:rFonts w:ascii="Arial" w:eastAsia="Times New Roman" w:hAnsi="Arial" w:cs="Arial"/>
          <w:color w:val="444444"/>
          <w:spacing w:val="-2"/>
          <w:lang w:eastAsia="fi-FI"/>
        </w:rPr>
        <w:t>1.6.2023 Yleiskorotus 1,32%</w:t>
      </w:r>
    </w:p>
    <w:p w14:paraId="30B10FC2" w14:textId="77777777" w:rsidR="00D92946" w:rsidRDefault="00D92946" w:rsidP="00D92946">
      <w:pPr>
        <w:pStyle w:val="NormaaliWWW"/>
        <w:numPr>
          <w:ilvl w:val="1"/>
          <w:numId w:val="26"/>
        </w:numPr>
        <w:shd w:val="clear" w:color="auto" w:fill="FFFFFF"/>
        <w:rPr>
          <w:rFonts w:ascii="Arial" w:hAnsi="Arial" w:cs="Arial"/>
          <w:color w:val="444444"/>
          <w:sz w:val="22"/>
          <w:szCs w:val="22"/>
        </w:rPr>
      </w:pPr>
      <w:r w:rsidRPr="00AB2D67">
        <w:rPr>
          <w:rFonts w:ascii="Arial" w:hAnsi="Arial" w:cs="Arial"/>
          <w:color w:val="444444"/>
          <w:sz w:val="22"/>
          <w:szCs w:val="22"/>
        </w:rPr>
        <w:t>heijastuu kaikkiin palkkaelementteihin</w:t>
      </w:r>
    </w:p>
    <w:p w14:paraId="13B6417F" w14:textId="3E8EF9D5" w:rsidR="00D92946" w:rsidRPr="00D92946" w:rsidRDefault="00D92946" w:rsidP="00D92946">
      <w:pPr>
        <w:pStyle w:val="NormaaliWWW"/>
        <w:numPr>
          <w:ilvl w:val="0"/>
          <w:numId w:val="26"/>
        </w:numPr>
        <w:shd w:val="clear" w:color="auto" w:fill="FFFFFF"/>
        <w:rPr>
          <w:rFonts w:ascii="Arial" w:hAnsi="Arial" w:cs="Arial"/>
          <w:color w:val="444444"/>
          <w:sz w:val="22"/>
          <w:szCs w:val="22"/>
        </w:rPr>
      </w:pPr>
      <w:r w:rsidRPr="008B558A">
        <w:rPr>
          <w:rFonts w:ascii="Arial" w:hAnsi="Arial" w:cs="Arial"/>
          <w:color w:val="444444"/>
          <w:spacing w:val="-2"/>
          <w:sz w:val="22"/>
          <w:szCs w:val="22"/>
        </w:rPr>
        <w:t>Paikallinen järjestelyerä 1.6.2023 0,4% palkkasumasta</w:t>
      </w:r>
    </w:p>
    <w:p w14:paraId="0E13332E" w14:textId="14232B27" w:rsidR="00D92946" w:rsidRDefault="00D92946" w:rsidP="00D92946">
      <w:pPr>
        <w:pStyle w:val="NormaaliWWW"/>
        <w:shd w:val="clear" w:color="auto" w:fill="FFFFFF"/>
        <w:rPr>
          <w:rFonts w:ascii="Arial" w:hAnsi="Arial" w:cs="Arial"/>
          <w:color w:val="444444"/>
          <w:spacing w:val="-2"/>
          <w:sz w:val="22"/>
          <w:szCs w:val="22"/>
        </w:rPr>
      </w:pPr>
      <w:r>
        <w:rPr>
          <w:rFonts w:ascii="Arial" w:hAnsi="Arial" w:cs="Arial"/>
          <w:color w:val="444444"/>
          <w:spacing w:val="-2"/>
          <w:sz w:val="22"/>
          <w:szCs w:val="22"/>
        </w:rPr>
        <w:t>II Sopimusmuutokset lukuvuonna 2022-2023</w:t>
      </w:r>
    </w:p>
    <w:p w14:paraId="243B2540" w14:textId="22E5300A" w:rsidR="00D92946" w:rsidRDefault="00D92946" w:rsidP="00D92946">
      <w:pPr>
        <w:pStyle w:val="NormaaliWWW"/>
        <w:numPr>
          <w:ilvl w:val="0"/>
          <w:numId w:val="29"/>
        </w:numPr>
        <w:shd w:val="clear" w:color="auto" w:fill="FFFFFF"/>
        <w:rPr>
          <w:rFonts w:ascii="Arial" w:hAnsi="Arial" w:cs="Arial"/>
          <w:color w:val="444444"/>
          <w:sz w:val="22"/>
          <w:szCs w:val="22"/>
        </w:rPr>
      </w:pPr>
      <w:r w:rsidRPr="00D92946">
        <w:rPr>
          <w:rFonts w:ascii="Arial" w:hAnsi="Arial" w:cs="Arial"/>
          <w:color w:val="444444"/>
          <w:sz w:val="22"/>
          <w:szCs w:val="22"/>
        </w:rPr>
        <w:t>Peruskoulun oppilaanohjauksen lehtorin viran työaika</w:t>
      </w:r>
      <w:r w:rsidR="00BD32A5">
        <w:rPr>
          <w:rFonts w:ascii="Arial" w:hAnsi="Arial" w:cs="Arial"/>
          <w:color w:val="444444"/>
          <w:sz w:val="22"/>
          <w:szCs w:val="22"/>
        </w:rPr>
        <w:t xml:space="preserve"> </w:t>
      </w:r>
      <w:r w:rsidR="00BD32A5" w:rsidRPr="00D92946">
        <w:rPr>
          <w:rFonts w:ascii="Arial" w:hAnsi="Arial" w:cs="Arial"/>
          <w:color w:val="444444"/>
          <w:sz w:val="22"/>
          <w:szCs w:val="22"/>
        </w:rPr>
        <w:t>13 §</w:t>
      </w:r>
    </w:p>
    <w:p w14:paraId="0EF8DF74" w14:textId="027A1874" w:rsidR="00D92946" w:rsidRDefault="00D92946" w:rsidP="00D92946">
      <w:pPr>
        <w:pStyle w:val="NormaaliWWW"/>
        <w:numPr>
          <w:ilvl w:val="1"/>
          <w:numId w:val="29"/>
        </w:numPr>
        <w:shd w:val="clear" w:color="auto" w:fill="FFFFFF"/>
        <w:rPr>
          <w:rFonts w:ascii="Arial" w:hAnsi="Arial" w:cs="Arial"/>
          <w:color w:val="444444"/>
          <w:sz w:val="22"/>
          <w:szCs w:val="22"/>
        </w:rPr>
      </w:pPr>
      <w:r w:rsidRPr="00D92946">
        <w:rPr>
          <w:rFonts w:ascii="Arial" w:hAnsi="Arial" w:cs="Arial"/>
          <w:color w:val="444444"/>
          <w:sz w:val="22"/>
          <w:szCs w:val="22"/>
        </w:rPr>
        <w:t>työaika on ylitettävissä enintään 75 tunnilla</w:t>
      </w:r>
    </w:p>
    <w:p w14:paraId="3F7CF0EB" w14:textId="2D53BB2A" w:rsidR="00D92946" w:rsidRDefault="00D92946" w:rsidP="00D92946">
      <w:pPr>
        <w:pStyle w:val="NormaaliWWW"/>
        <w:numPr>
          <w:ilvl w:val="1"/>
          <w:numId w:val="29"/>
        </w:numPr>
        <w:shd w:val="clear" w:color="auto" w:fill="FFFFFF"/>
        <w:rPr>
          <w:rFonts w:ascii="Arial" w:hAnsi="Arial" w:cs="Arial"/>
          <w:color w:val="444444"/>
          <w:sz w:val="22"/>
          <w:szCs w:val="22"/>
        </w:rPr>
      </w:pPr>
      <w:r w:rsidRPr="00D92946">
        <w:rPr>
          <w:rFonts w:ascii="Arial" w:hAnsi="Arial" w:cs="Arial"/>
          <w:color w:val="444444"/>
          <w:sz w:val="22"/>
          <w:szCs w:val="22"/>
        </w:rPr>
        <w:t>Yhden tunnin hinta saadaan jakamalla varsinainen palkka luvulla 102.</w:t>
      </w:r>
    </w:p>
    <w:p w14:paraId="00400198" w14:textId="70FCA650" w:rsidR="00D92946" w:rsidRDefault="00D92946" w:rsidP="00D92946">
      <w:pPr>
        <w:pStyle w:val="NormaaliWWW"/>
        <w:numPr>
          <w:ilvl w:val="0"/>
          <w:numId w:val="29"/>
        </w:numPr>
        <w:shd w:val="clear" w:color="auto" w:fill="FFFFFF"/>
        <w:rPr>
          <w:rFonts w:ascii="Arial" w:hAnsi="Arial" w:cs="Arial"/>
          <w:color w:val="444444"/>
          <w:sz w:val="22"/>
          <w:szCs w:val="22"/>
        </w:rPr>
      </w:pPr>
      <w:r w:rsidRPr="00D92946">
        <w:rPr>
          <w:rFonts w:ascii="Arial" w:hAnsi="Arial" w:cs="Arial"/>
          <w:color w:val="444444"/>
          <w:sz w:val="22"/>
          <w:szCs w:val="22"/>
        </w:rPr>
        <w:t>Vuosityöajassa olevien lukion opinto-ohjaajan ja erityisopettajan työaika (koskee myös tuntiopettajaa)</w:t>
      </w:r>
    </w:p>
    <w:p w14:paraId="27852DE5" w14:textId="6B4BE67B" w:rsidR="00D92946" w:rsidRDefault="00D92946" w:rsidP="00D92946">
      <w:pPr>
        <w:pStyle w:val="NormaaliWWW"/>
        <w:numPr>
          <w:ilvl w:val="1"/>
          <w:numId w:val="29"/>
        </w:numPr>
        <w:shd w:val="clear" w:color="auto" w:fill="FFFFFF"/>
        <w:rPr>
          <w:rFonts w:ascii="Arial" w:hAnsi="Arial" w:cs="Arial"/>
          <w:color w:val="444444"/>
          <w:sz w:val="22"/>
          <w:szCs w:val="22"/>
        </w:rPr>
      </w:pPr>
      <w:r w:rsidRPr="00D92946">
        <w:rPr>
          <w:rFonts w:ascii="Arial" w:hAnsi="Arial" w:cs="Arial"/>
          <w:color w:val="444444"/>
          <w:sz w:val="22"/>
          <w:szCs w:val="22"/>
        </w:rPr>
        <w:t>Vuosityöa</w:t>
      </w:r>
      <w:r>
        <w:rPr>
          <w:rFonts w:ascii="Arial" w:hAnsi="Arial" w:cs="Arial"/>
          <w:color w:val="444444"/>
          <w:sz w:val="22"/>
          <w:szCs w:val="22"/>
        </w:rPr>
        <w:t>ika</w:t>
      </w:r>
      <w:r w:rsidRPr="00D92946">
        <w:rPr>
          <w:rFonts w:ascii="Arial" w:hAnsi="Arial" w:cs="Arial"/>
          <w:color w:val="444444"/>
          <w:sz w:val="22"/>
          <w:szCs w:val="22"/>
        </w:rPr>
        <w:t xml:space="preserve"> on ylitettävissä enintään 100 tunnilla</w:t>
      </w:r>
    </w:p>
    <w:p w14:paraId="4CF779E5" w14:textId="19AFE33B" w:rsidR="00D92946" w:rsidRPr="00D92946" w:rsidRDefault="00D92946" w:rsidP="00D92946">
      <w:pPr>
        <w:pStyle w:val="NormaaliWWW"/>
        <w:numPr>
          <w:ilvl w:val="1"/>
          <w:numId w:val="29"/>
        </w:numPr>
        <w:shd w:val="clear" w:color="auto" w:fill="FFFFFF"/>
        <w:rPr>
          <w:rFonts w:ascii="Arial" w:hAnsi="Arial" w:cs="Arial"/>
          <w:color w:val="444444"/>
        </w:rPr>
      </w:pPr>
      <w:r w:rsidRPr="00D92946">
        <w:rPr>
          <w:rFonts w:ascii="Arial" w:hAnsi="Arial" w:cs="Arial"/>
          <w:color w:val="444444"/>
        </w:rPr>
        <w:t xml:space="preserve"> Yhden tunnin hinta saadaan jakamalla varsinainen palkka luvulla 133.</w:t>
      </w:r>
    </w:p>
    <w:p w14:paraId="59D5FC0F" w14:textId="70F33528" w:rsidR="00D92946" w:rsidRDefault="00BD32A5" w:rsidP="00BD32A5">
      <w:pPr>
        <w:pStyle w:val="NormaaliWWW"/>
        <w:numPr>
          <w:ilvl w:val="0"/>
          <w:numId w:val="29"/>
        </w:numPr>
        <w:shd w:val="clear" w:color="auto" w:fill="FFFFFF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color w:val="444444"/>
          <w:sz w:val="22"/>
          <w:szCs w:val="22"/>
        </w:rPr>
        <w:t>Tuntiopettajana toimiva lukion opinto-ohjaaja tai erityisopettaja</w:t>
      </w:r>
    </w:p>
    <w:p w14:paraId="3D4B4129" w14:textId="6E245CA2" w:rsidR="00BD32A5" w:rsidRDefault="00BD32A5" w:rsidP="00BD32A5">
      <w:pPr>
        <w:pStyle w:val="NormaaliWWW"/>
        <w:numPr>
          <w:ilvl w:val="1"/>
          <w:numId w:val="29"/>
        </w:numPr>
        <w:shd w:val="clear" w:color="auto" w:fill="FFFFFF"/>
        <w:rPr>
          <w:rFonts w:ascii="Arial" w:hAnsi="Arial" w:cs="Arial"/>
          <w:color w:val="444444"/>
          <w:sz w:val="22"/>
          <w:szCs w:val="22"/>
        </w:rPr>
      </w:pPr>
      <w:r w:rsidRPr="00BD32A5">
        <w:rPr>
          <w:rFonts w:ascii="Arial" w:hAnsi="Arial" w:cs="Arial"/>
          <w:color w:val="444444"/>
          <w:sz w:val="22"/>
          <w:szCs w:val="22"/>
        </w:rPr>
        <w:t xml:space="preserve">Päätoimiseksi tuntiopettajaksi otetun lukion opinto-ohjaajan </w:t>
      </w:r>
      <w:r>
        <w:rPr>
          <w:rFonts w:ascii="Arial" w:hAnsi="Arial" w:cs="Arial"/>
          <w:color w:val="444444"/>
          <w:sz w:val="22"/>
          <w:szCs w:val="22"/>
        </w:rPr>
        <w:t xml:space="preserve">tai erityisopettajan </w:t>
      </w:r>
      <w:r w:rsidRPr="00BD32A5">
        <w:rPr>
          <w:rFonts w:ascii="Arial" w:hAnsi="Arial" w:cs="Arial"/>
          <w:color w:val="444444"/>
          <w:sz w:val="22"/>
          <w:szCs w:val="22"/>
        </w:rPr>
        <w:t>vuosityöaika on vähintään 870 tuntia lukuvuoden työaikana tai vähintään keskimäärin 23 tuntia viikossa.</w:t>
      </w:r>
      <w:r>
        <w:rPr>
          <w:rFonts w:ascii="Arial" w:hAnsi="Arial" w:cs="Arial"/>
          <w:color w:val="444444"/>
          <w:sz w:val="22"/>
          <w:szCs w:val="22"/>
        </w:rPr>
        <w:t xml:space="preserve"> Palkka on samassa suhteessa pienempi kuin työaika</w:t>
      </w:r>
    </w:p>
    <w:p w14:paraId="0402AC2A" w14:textId="4D70A80E" w:rsidR="00BD32A5" w:rsidRDefault="00BD32A5" w:rsidP="00BD32A5">
      <w:pPr>
        <w:pStyle w:val="NormaaliWWW"/>
        <w:numPr>
          <w:ilvl w:val="0"/>
          <w:numId w:val="29"/>
        </w:numPr>
        <w:shd w:val="clear" w:color="auto" w:fill="FFFFFF"/>
        <w:rPr>
          <w:rFonts w:ascii="Arial" w:hAnsi="Arial" w:cs="Arial"/>
          <w:color w:val="444444"/>
          <w:sz w:val="22"/>
          <w:szCs w:val="22"/>
        </w:rPr>
      </w:pPr>
      <w:r w:rsidRPr="00BD32A5">
        <w:rPr>
          <w:rFonts w:ascii="Arial" w:hAnsi="Arial" w:cs="Arial"/>
          <w:color w:val="444444"/>
          <w:sz w:val="22"/>
          <w:szCs w:val="22"/>
        </w:rPr>
        <w:t>Työajan vaihtaminen 14a §</w:t>
      </w:r>
    </w:p>
    <w:p w14:paraId="75EBF24E" w14:textId="2A74DBE9" w:rsidR="00BD32A5" w:rsidRDefault="00BD32A5" w:rsidP="00BD32A5">
      <w:pPr>
        <w:pStyle w:val="NormaaliWWW"/>
        <w:numPr>
          <w:ilvl w:val="1"/>
          <w:numId w:val="29"/>
        </w:numPr>
        <w:shd w:val="clear" w:color="auto" w:fill="FFFFFF"/>
        <w:rPr>
          <w:rFonts w:ascii="Arial" w:hAnsi="Arial" w:cs="Arial"/>
          <w:color w:val="444444"/>
          <w:sz w:val="22"/>
          <w:szCs w:val="22"/>
        </w:rPr>
      </w:pPr>
      <w:r w:rsidRPr="00BD32A5">
        <w:rPr>
          <w:rFonts w:ascii="Arial" w:hAnsi="Arial" w:cs="Arial"/>
          <w:color w:val="444444"/>
          <w:sz w:val="22"/>
          <w:szCs w:val="22"/>
        </w:rPr>
        <w:t>Määräys mahdollistaa opettajan ja rehtorin sopimaan opetustuntien vaihtamisen kehittämistyöhön / mentorointi- ja/tai tutorointityöhön. Opetustunteja voidaan lukuvuoden aikana vaihtaa enintään 76 tuntia. Vaihtamiseen sovelletaan kerrointa 1,5 jolloin 76 opetustuntia vastaa 114 kehittämistyöajan / mentorointi- ja/tai tutorointityön tuntia.</w:t>
      </w:r>
      <w:r>
        <w:rPr>
          <w:rFonts w:ascii="Arial" w:hAnsi="Arial" w:cs="Arial"/>
          <w:color w:val="444444"/>
          <w:sz w:val="22"/>
          <w:szCs w:val="22"/>
        </w:rPr>
        <w:t xml:space="preserve"> Vaihtaminen perustuu vapaaehtoisuuteen ja koskee myös tuntiopettajia.</w:t>
      </w:r>
    </w:p>
    <w:p w14:paraId="40EBCA93" w14:textId="07EFC798" w:rsidR="00BD32A5" w:rsidRDefault="00BD32A5" w:rsidP="00BD32A5">
      <w:pPr>
        <w:pStyle w:val="NormaaliWWW"/>
        <w:numPr>
          <w:ilvl w:val="0"/>
          <w:numId w:val="29"/>
        </w:numPr>
        <w:shd w:val="clear" w:color="auto" w:fill="FFFFFF"/>
        <w:rPr>
          <w:rFonts w:ascii="Arial" w:hAnsi="Arial" w:cs="Arial"/>
          <w:color w:val="444444"/>
          <w:sz w:val="22"/>
          <w:szCs w:val="22"/>
        </w:rPr>
      </w:pPr>
      <w:r w:rsidRPr="00BD32A5">
        <w:rPr>
          <w:rFonts w:ascii="Arial" w:hAnsi="Arial" w:cs="Arial"/>
          <w:color w:val="444444"/>
          <w:sz w:val="22"/>
          <w:szCs w:val="22"/>
        </w:rPr>
        <w:t>Kiertävän opettajan määräykset</w:t>
      </w:r>
      <w:r>
        <w:rPr>
          <w:rFonts w:ascii="Arial" w:hAnsi="Arial" w:cs="Arial"/>
          <w:color w:val="444444"/>
          <w:sz w:val="22"/>
          <w:szCs w:val="22"/>
        </w:rPr>
        <w:t xml:space="preserve"> </w:t>
      </w:r>
      <w:r w:rsidRPr="00BD32A5">
        <w:rPr>
          <w:rFonts w:ascii="Arial" w:hAnsi="Arial" w:cs="Arial"/>
          <w:color w:val="444444"/>
          <w:sz w:val="22"/>
          <w:szCs w:val="22"/>
        </w:rPr>
        <w:t>18§</w:t>
      </w:r>
    </w:p>
    <w:p w14:paraId="7894784C" w14:textId="77777777" w:rsidR="00BD32A5" w:rsidRPr="00BD32A5" w:rsidRDefault="00BD32A5" w:rsidP="00BD32A5">
      <w:pPr>
        <w:pStyle w:val="NormaaliWWW"/>
        <w:numPr>
          <w:ilvl w:val="1"/>
          <w:numId w:val="29"/>
        </w:numPr>
        <w:shd w:val="clear" w:color="auto" w:fill="FFFFFF"/>
        <w:rPr>
          <w:rFonts w:ascii="Arial" w:hAnsi="Arial" w:cs="Arial"/>
          <w:color w:val="444444"/>
        </w:rPr>
      </w:pPr>
      <w:r w:rsidRPr="00BD32A5">
        <w:rPr>
          <w:rFonts w:ascii="Arial" w:hAnsi="Arial" w:cs="Arial"/>
          <w:color w:val="444444"/>
        </w:rPr>
        <w:t>Osa varsinaista palkkaa</w:t>
      </w:r>
    </w:p>
    <w:p w14:paraId="72D7E69B" w14:textId="10166DE6" w:rsidR="00BD32A5" w:rsidRPr="00BD32A5" w:rsidRDefault="00BD32A5" w:rsidP="00BD32A5">
      <w:pPr>
        <w:pStyle w:val="NormaaliWWW"/>
        <w:numPr>
          <w:ilvl w:val="1"/>
          <w:numId w:val="29"/>
        </w:numPr>
        <w:shd w:val="clear" w:color="auto" w:fill="FFFFFF"/>
        <w:rPr>
          <w:rFonts w:ascii="Arial" w:hAnsi="Arial" w:cs="Arial"/>
          <w:color w:val="444444"/>
        </w:rPr>
      </w:pPr>
      <w:r w:rsidRPr="00BD32A5">
        <w:rPr>
          <w:rFonts w:ascii="Arial" w:hAnsi="Arial" w:cs="Arial"/>
          <w:color w:val="444444"/>
        </w:rPr>
        <w:t>Laajen</w:t>
      </w:r>
      <w:r>
        <w:rPr>
          <w:rFonts w:ascii="Arial" w:hAnsi="Arial" w:cs="Arial"/>
          <w:color w:val="444444"/>
        </w:rPr>
        <w:t>netaan</w:t>
      </w:r>
      <w:r w:rsidRPr="00BD32A5">
        <w:rPr>
          <w:rFonts w:ascii="Arial" w:hAnsi="Arial" w:cs="Arial"/>
          <w:color w:val="444444"/>
        </w:rPr>
        <w:t xml:space="preserve"> päätoimisiin tuntiopettajiin</w:t>
      </w:r>
    </w:p>
    <w:p w14:paraId="5FB6B0D5" w14:textId="77777777" w:rsidR="00BD32A5" w:rsidRPr="00BD32A5" w:rsidRDefault="00BD32A5" w:rsidP="00BD32A5">
      <w:pPr>
        <w:pStyle w:val="NormaaliWWW"/>
        <w:numPr>
          <w:ilvl w:val="1"/>
          <w:numId w:val="29"/>
        </w:numPr>
        <w:shd w:val="clear" w:color="auto" w:fill="FFFFFF"/>
        <w:rPr>
          <w:rFonts w:ascii="Arial" w:hAnsi="Arial" w:cs="Arial"/>
          <w:color w:val="444444"/>
        </w:rPr>
      </w:pPr>
      <w:r w:rsidRPr="00BD32A5">
        <w:rPr>
          <w:rFonts w:ascii="Arial" w:hAnsi="Arial" w:cs="Arial"/>
          <w:color w:val="444444"/>
        </w:rPr>
        <w:t>Määräyksen mukaista korvausta ei makseta, jos toimipaikkojen välinen matka on alle 2 km</w:t>
      </w:r>
    </w:p>
    <w:p w14:paraId="7EAAC433" w14:textId="77777777" w:rsidR="00BD32A5" w:rsidRPr="00BD32A5" w:rsidRDefault="00BD32A5" w:rsidP="00BD32A5">
      <w:pPr>
        <w:pStyle w:val="NormaaliWWW"/>
        <w:numPr>
          <w:ilvl w:val="1"/>
          <w:numId w:val="29"/>
        </w:numPr>
        <w:shd w:val="clear" w:color="auto" w:fill="FFFFFF"/>
        <w:rPr>
          <w:rFonts w:ascii="Arial" w:hAnsi="Arial" w:cs="Arial"/>
          <w:color w:val="444444"/>
        </w:rPr>
      </w:pPr>
      <w:r w:rsidRPr="00BD32A5">
        <w:rPr>
          <w:rFonts w:ascii="Arial" w:hAnsi="Arial" w:cs="Arial"/>
          <w:color w:val="444444"/>
        </w:rPr>
        <w:t xml:space="preserve">Vaihtoja 1-2 kesken päivän, korvaus 125,46€/kk, vaihtoja 3-4 kesken päivän, korvaus 50% korotettuna. Jos vaihtoja 5 tai enemmän korvaus kaksinkertaisena. </w:t>
      </w:r>
    </w:p>
    <w:p w14:paraId="1451CDF4" w14:textId="77777777" w:rsidR="00BD32A5" w:rsidRPr="00BD32A5" w:rsidRDefault="00BD32A5" w:rsidP="00BD32A5">
      <w:pPr>
        <w:pStyle w:val="NormaaliWWW"/>
        <w:numPr>
          <w:ilvl w:val="1"/>
          <w:numId w:val="29"/>
        </w:numPr>
        <w:shd w:val="clear" w:color="auto" w:fill="FFFFFF"/>
        <w:rPr>
          <w:rFonts w:ascii="Arial" w:hAnsi="Arial" w:cs="Arial"/>
          <w:color w:val="444444"/>
        </w:rPr>
      </w:pPr>
      <w:r w:rsidRPr="00BD32A5">
        <w:rPr>
          <w:rFonts w:ascii="Arial" w:hAnsi="Arial" w:cs="Arial"/>
          <w:color w:val="444444"/>
        </w:rPr>
        <w:t xml:space="preserve">Jos opettajaviranhaltijan opetusvelvollisuustuntimäärän täyttyminen sitä edellyttää tai jos määräystä sovelletaan päätoimiseen tuntiopettajaan, jonka opetusvelvollisuus on vajaa, korvaus on luettavissa opetusvelvollisuuteen. </w:t>
      </w:r>
    </w:p>
    <w:p w14:paraId="14C8C4E0" w14:textId="41519D47" w:rsidR="00BD32A5" w:rsidRDefault="00BD32A5" w:rsidP="00BD32A5">
      <w:pPr>
        <w:pStyle w:val="NormaaliWWW"/>
        <w:numPr>
          <w:ilvl w:val="2"/>
          <w:numId w:val="29"/>
        </w:numPr>
        <w:shd w:val="clear" w:color="auto" w:fill="FFFFFF"/>
        <w:rPr>
          <w:rFonts w:ascii="Arial" w:hAnsi="Arial" w:cs="Arial"/>
          <w:color w:val="444444"/>
          <w:sz w:val="22"/>
          <w:szCs w:val="22"/>
        </w:rPr>
      </w:pPr>
      <w:r w:rsidRPr="00BD32A5">
        <w:rPr>
          <w:rFonts w:ascii="Arial" w:hAnsi="Arial" w:cs="Arial"/>
          <w:color w:val="444444"/>
          <w:sz w:val="22"/>
          <w:szCs w:val="22"/>
        </w:rPr>
        <w:t>Kiertämisestä maksettava euromääräinen korvaus/opettajan täyttä opetusvelvollisuutta vastaava varsinainen palkka kuukaudessa x opettajan opetusvelvollisuus</w:t>
      </w:r>
      <w:r w:rsidR="00B46E6A">
        <w:rPr>
          <w:rFonts w:ascii="Arial" w:hAnsi="Arial" w:cs="Arial"/>
          <w:color w:val="444444"/>
          <w:sz w:val="22"/>
          <w:szCs w:val="22"/>
        </w:rPr>
        <w:t>.</w:t>
      </w:r>
    </w:p>
    <w:p w14:paraId="730B7A6A" w14:textId="3A7087EE" w:rsidR="00B46E6A" w:rsidRDefault="00B46E6A" w:rsidP="002C5CFC">
      <w:pPr>
        <w:pStyle w:val="NormaaliWWW"/>
        <w:numPr>
          <w:ilvl w:val="0"/>
          <w:numId w:val="29"/>
        </w:numPr>
        <w:shd w:val="clear" w:color="auto" w:fill="FFFFFF"/>
        <w:rPr>
          <w:rFonts w:ascii="Arial" w:hAnsi="Arial" w:cs="Arial"/>
          <w:color w:val="444444"/>
          <w:sz w:val="22"/>
          <w:szCs w:val="22"/>
        </w:rPr>
      </w:pPr>
      <w:r w:rsidRPr="00B46E6A">
        <w:rPr>
          <w:rFonts w:ascii="Arial" w:hAnsi="Arial" w:cs="Arial"/>
          <w:color w:val="444444"/>
          <w:sz w:val="22"/>
          <w:szCs w:val="22"/>
        </w:rPr>
        <w:t>Koulu/oppilaitos- ja kuntakohtainen lisätehtävä</w:t>
      </w:r>
      <w:r>
        <w:rPr>
          <w:rFonts w:ascii="Arial" w:hAnsi="Arial" w:cs="Arial"/>
          <w:color w:val="444444"/>
          <w:sz w:val="22"/>
          <w:szCs w:val="22"/>
        </w:rPr>
        <w:t xml:space="preserve"> </w:t>
      </w:r>
      <w:r w:rsidRPr="00B46E6A">
        <w:rPr>
          <w:rFonts w:ascii="Arial" w:hAnsi="Arial" w:cs="Arial"/>
          <w:color w:val="444444"/>
          <w:sz w:val="22"/>
          <w:szCs w:val="22"/>
        </w:rPr>
        <w:t>19 §</w:t>
      </w:r>
    </w:p>
    <w:p w14:paraId="7590C4BA" w14:textId="10D5C666" w:rsidR="00B46E6A" w:rsidRDefault="00B46E6A" w:rsidP="00B46E6A">
      <w:pPr>
        <w:pStyle w:val="NormaaliWWW"/>
        <w:numPr>
          <w:ilvl w:val="2"/>
          <w:numId w:val="29"/>
        </w:numPr>
        <w:shd w:val="clear" w:color="auto" w:fill="FFFFFF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color w:val="444444"/>
          <w:sz w:val="22"/>
          <w:szCs w:val="22"/>
        </w:rPr>
        <w:t xml:space="preserve">myös </w:t>
      </w:r>
      <w:r w:rsidRPr="00B46E6A">
        <w:rPr>
          <w:rFonts w:ascii="Arial" w:hAnsi="Arial" w:cs="Arial"/>
          <w:color w:val="444444"/>
          <w:sz w:val="22"/>
          <w:szCs w:val="22"/>
        </w:rPr>
        <w:t>mentorointi- ja /tai tutorointityöhön liittyvä erikseen määrätty tehtävä</w:t>
      </w:r>
      <w:r>
        <w:rPr>
          <w:rFonts w:ascii="Arial" w:hAnsi="Arial" w:cs="Arial"/>
          <w:color w:val="444444"/>
          <w:sz w:val="22"/>
          <w:szCs w:val="22"/>
        </w:rPr>
        <w:t xml:space="preserve"> voidaan korvata  §19 perusteella</w:t>
      </w:r>
    </w:p>
    <w:p w14:paraId="7428F82A" w14:textId="77777777" w:rsidR="00B46E6A" w:rsidRPr="00B46E6A" w:rsidRDefault="00B46E6A" w:rsidP="00B46E6A">
      <w:pPr>
        <w:pStyle w:val="NormaaliWWW"/>
        <w:shd w:val="clear" w:color="auto" w:fill="FFFFFF"/>
        <w:ind w:left="720"/>
        <w:rPr>
          <w:rFonts w:ascii="Arial" w:hAnsi="Arial" w:cs="Arial"/>
          <w:color w:val="444444"/>
          <w:sz w:val="22"/>
          <w:szCs w:val="22"/>
        </w:rPr>
      </w:pPr>
    </w:p>
    <w:p w14:paraId="309B290E" w14:textId="7B4B1706" w:rsidR="00D92946" w:rsidRDefault="00B46E6A" w:rsidP="008F08B1">
      <w:r>
        <w:lastRenderedPageBreak/>
        <w:t>III Muita muutoksia 2022-2023</w:t>
      </w:r>
    </w:p>
    <w:p w14:paraId="0ABF383F" w14:textId="3E3A7B16" w:rsidR="00B46E6A" w:rsidRDefault="00B46E6A" w:rsidP="00B46E6A">
      <w:pPr>
        <w:pStyle w:val="Luettelokappale"/>
        <w:numPr>
          <w:ilvl w:val="0"/>
          <w:numId w:val="32"/>
        </w:numPr>
      </w:pPr>
      <w:r>
        <w:t>Määräaikaisen viranhaltijan lomapäiväkorvaus: Opettaja katsotaan koko lukuvuoden ajaksi palkatuksi, mikäli hän on tosiasiallisesti työskennellyt lukuvuoden koko työajan</w:t>
      </w:r>
    </w:p>
    <w:p w14:paraId="6490C911" w14:textId="69093DB8" w:rsidR="00B46E6A" w:rsidRDefault="00B46E6A" w:rsidP="00B46E6A">
      <w:pPr>
        <w:pStyle w:val="Luettelokappale"/>
        <w:numPr>
          <w:ilvl w:val="0"/>
          <w:numId w:val="32"/>
        </w:numPr>
      </w:pPr>
      <w:r>
        <w:t>Perhevapaau</w:t>
      </w:r>
      <w:r w:rsidR="002929F3">
        <w:t>u</w:t>
      </w:r>
      <w:r>
        <w:t>distus:</w:t>
      </w:r>
    </w:p>
    <w:p w14:paraId="58D519E2" w14:textId="4C7719CF" w:rsidR="002929F3" w:rsidRDefault="002929F3" w:rsidP="002929F3">
      <w:pPr>
        <w:pStyle w:val="Luettelokappale"/>
        <w:numPr>
          <w:ilvl w:val="1"/>
          <w:numId w:val="32"/>
        </w:numPr>
      </w:pPr>
      <w:r>
        <w:t>perhevapaita koskeva lainsäädäntö uudistui 1.8.2022. Kyse isosta muutoksesta, josta löytyy tarkempaa tietoa mm. OAJ:n sivuilta</w:t>
      </w:r>
    </w:p>
    <w:p w14:paraId="1025FCA9" w14:textId="747A6E79" w:rsidR="002929F3" w:rsidRDefault="002929F3" w:rsidP="002929F3">
      <w:pPr>
        <w:pStyle w:val="Luettelokappale"/>
        <w:numPr>
          <w:ilvl w:val="0"/>
          <w:numId w:val="32"/>
        </w:numPr>
      </w:pPr>
      <w:r>
        <w:t>Omaishoitovapaa: Viranhaltijalla on oikeus palkattomaan omaishoitovapaaseen 1.8.2022</w:t>
      </w:r>
    </w:p>
    <w:p w14:paraId="6C42579B" w14:textId="3170C301" w:rsidR="002929F3" w:rsidRDefault="002929F3" w:rsidP="002929F3">
      <w:r>
        <w:t>IV Muutokset lukuvuonna 2023-202</w:t>
      </w:r>
      <w:r w:rsidR="009F4F10">
        <w:t>5</w:t>
      </w:r>
    </w:p>
    <w:p w14:paraId="22CED65D" w14:textId="63CF1782" w:rsidR="002929F3" w:rsidRDefault="002929F3" w:rsidP="002929F3">
      <w:pPr>
        <w:pStyle w:val="Luettelokappale"/>
        <w:numPr>
          <w:ilvl w:val="0"/>
          <w:numId w:val="33"/>
        </w:numPr>
      </w:pPr>
      <w:r>
        <w:t>1.6.2024 yleiskorotus 1,5% ja paikallinen erä 0,4%</w:t>
      </w:r>
    </w:p>
    <w:p w14:paraId="1AC5B6BD" w14:textId="4FF3378C" w:rsidR="002929F3" w:rsidRDefault="002929F3" w:rsidP="002929F3">
      <w:pPr>
        <w:pStyle w:val="Luettelokappale"/>
        <w:numPr>
          <w:ilvl w:val="0"/>
          <w:numId w:val="33"/>
        </w:numPr>
      </w:pPr>
      <w:r>
        <w:t>Palkkaperusteryhmiä koskevat muutokset</w:t>
      </w:r>
      <w:r w:rsidR="00562755">
        <w:t>: laskentaperusteet peruskoulussa muuttuvat &gt; vaikuttaa rehtorien ja apulaisrehtorien palkkaukseen (1.8.2023)</w:t>
      </w:r>
    </w:p>
    <w:p w14:paraId="40A6E61A" w14:textId="1801D702" w:rsidR="00562755" w:rsidRDefault="00562755" w:rsidP="002929F3">
      <w:pPr>
        <w:pStyle w:val="Luettelokappale"/>
        <w:numPr>
          <w:ilvl w:val="0"/>
          <w:numId w:val="33"/>
        </w:numPr>
      </w:pPr>
      <w:r>
        <w:t>Rehtorien palkkahinnoitteluun uusi hinnoittelukohta (45- por). Voimaan 1.8.2023</w:t>
      </w:r>
    </w:p>
    <w:p w14:paraId="19A22791" w14:textId="39474F4C" w:rsidR="00562755" w:rsidRDefault="00562755" w:rsidP="00562755">
      <w:r>
        <w:t>V Palkkaohjelma</w:t>
      </w:r>
    </w:p>
    <w:p w14:paraId="7FB9D672" w14:textId="2C25DE12" w:rsidR="00562755" w:rsidRDefault="00562755" w:rsidP="00562755">
      <w:pPr>
        <w:pStyle w:val="Luettelokappale"/>
        <w:numPr>
          <w:ilvl w:val="0"/>
          <w:numId w:val="34"/>
        </w:numPr>
      </w:pPr>
      <w:r w:rsidRPr="00562755">
        <w:t>Kunta- ja hyvinvointialan palkkarakenteita ja palkkausjärjestelmiä koskeva kehittämisohjelma 2023-2027</w:t>
      </w:r>
    </w:p>
    <w:p w14:paraId="13BF7A40" w14:textId="1E01E862" w:rsidR="00562755" w:rsidRDefault="00562755" w:rsidP="00562755">
      <w:pPr>
        <w:pStyle w:val="Luettelokappale"/>
        <w:numPr>
          <w:ilvl w:val="0"/>
          <w:numId w:val="34"/>
        </w:numPr>
      </w:pPr>
      <w:r>
        <w:t>tavoitteena</w:t>
      </w:r>
      <w:r w:rsidRPr="00562755">
        <w:t xml:space="preserve"> parantaa kunta-</w:t>
      </w:r>
      <w:r>
        <w:t xml:space="preserve">alan </w:t>
      </w:r>
      <w:r w:rsidRPr="00562755">
        <w:t>työpaikkojen kilpailukykyä, henkilöstön saatavuutta, työelämän laatua ja palvelutuotannon tuloksellisuutta</w:t>
      </w:r>
    </w:p>
    <w:p w14:paraId="59C7285D" w14:textId="1C2CCC1C" w:rsidR="00562755" w:rsidRDefault="00562755" w:rsidP="00562755">
      <w:pPr>
        <w:pStyle w:val="Luettelokappale"/>
        <w:numPr>
          <w:ilvl w:val="0"/>
          <w:numId w:val="34"/>
        </w:numPr>
      </w:pPr>
      <w:r>
        <w:t>palkkaohjelman mukaiset korotukset:</w:t>
      </w:r>
    </w:p>
    <w:p w14:paraId="4F64ED37" w14:textId="6DED28A6" w:rsidR="00562755" w:rsidRDefault="00562755" w:rsidP="00562755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269"/>
        <w:gridCol w:w="3822"/>
      </w:tblGrid>
      <w:tr w:rsidR="00562755" w14:paraId="2FAD6A6E" w14:textId="77777777" w:rsidTr="00562755">
        <w:tc>
          <w:tcPr>
            <w:tcW w:w="0" w:type="auto"/>
          </w:tcPr>
          <w:p w14:paraId="1100537F" w14:textId="38D77C98" w:rsidR="00562755" w:rsidRDefault="00562755" w:rsidP="00562755">
            <w:r w:rsidRPr="00562755">
              <w:t>1.6.2023</w:t>
            </w:r>
          </w:p>
        </w:tc>
        <w:tc>
          <w:tcPr>
            <w:tcW w:w="0" w:type="auto"/>
          </w:tcPr>
          <w:p w14:paraId="3DE1D7C4" w14:textId="77777777" w:rsidR="00562755" w:rsidRPr="00562755" w:rsidRDefault="00562755" w:rsidP="00033AF8">
            <w:pPr>
              <w:ind w:left="720"/>
            </w:pPr>
            <w:r w:rsidRPr="00562755">
              <w:t>1,2 % paikallinen erä</w:t>
            </w:r>
          </w:p>
          <w:p w14:paraId="548FE768" w14:textId="77777777" w:rsidR="00562755" w:rsidRDefault="00562755" w:rsidP="00562755"/>
        </w:tc>
      </w:tr>
      <w:tr w:rsidR="00562755" w14:paraId="104F537E" w14:textId="77777777" w:rsidTr="00562755">
        <w:tc>
          <w:tcPr>
            <w:tcW w:w="0" w:type="auto"/>
          </w:tcPr>
          <w:p w14:paraId="2AD8DC26" w14:textId="4BDCFA28" w:rsidR="00562755" w:rsidRDefault="00562755" w:rsidP="00562755">
            <w:r w:rsidRPr="00562755">
              <w:t>1.2.2024</w:t>
            </w:r>
          </w:p>
        </w:tc>
        <w:tc>
          <w:tcPr>
            <w:tcW w:w="0" w:type="auto"/>
          </w:tcPr>
          <w:p w14:paraId="60941A29" w14:textId="77777777" w:rsidR="00562755" w:rsidRPr="00562755" w:rsidRDefault="00562755" w:rsidP="00033AF8">
            <w:pPr>
              <w:ind w:left="720"/>
            </w:pPr>
            <w:r w:rsidRPr="00562755">
              <w:t>0,4 % keskitetty erä</w:t>
            </w:r>
          </w:p>
          <w:p w14:paraId="5C825DA4" w14:textId="77777777" w:rsidR="00562755" w:rsidRDefault="00562755" w:rsidP="00562755"/>
        </w:tc>
      </w:tr>
      <w:tr w:rsidR="00562755" w14:paraId="6817725C" w14:textId="77777777" w:rsidTr="00562755">
        <w:tc>
          <w:tcPr>
            <w:tcW w:w="0" w:type="auto"/>
          </w:tcPr>
          <w:p w14:paraId="4E42C65D" w14:textId="65177057" w:rsidR="00562755" w:rsidRDefault="00562755" w:rsidP="00562755">
            <w:r w:rsidRPr="00562755">
              <w:t>1.6.2024</w:t>
            </w:r>
          </w:p>
        </w:tc>
        <w:tc>
          <w:tcPr>
            <w:tcW w:w="0" w:type="auto"/>
          </w:tcPr>
          <w:p w14:paraId="7C18F6B3" w14:textId="77777777" w:rsidR="00562755" w:rsidRPr="00562755" w:rsidRDefault="00562755" w:rsidP="00033AF8">
            <w:pPr>
              <w:ind w:left="720"/>
            </w:pPr>
            <w:r w:rsidRPr="00562755">
              <w:t>0,6 % paikallinen erä</w:t>
            </w:r>
          </w:p>
          <w:p w14:paraId="72C0C376" w14:textId="77777777" w:rsidR="00562755" w:rsidRDefault="00562755" w:rsidP="00562755"/>
        </w:tc>
      </w:tr>
      <w:tr w:rsidR="00562755" w14:paraId="34D084A0" w14:textId="77777777" w:rsidTr="00562755">
        <w:tc>
          <w:tcPr>
            <w:tcW w:w="0" w:type="auto"/>
          </w:tcPr>
          <w:p w14:paraId="668B3439" w14:textId="4D71D1B2" w:rsidR="00562755" w:rsidRDefault="00562755" w:rsidP="00562755">
            <w:r w:rsidRPr="00562755">
              <w:t>1.6.2025</w:t>
            </w:r>
          </w:p>
        </w:tc>
        <w:tc>
          <w:tcPr>
            <w:tcW w:w="0" w:type="auto"/>
          </w:tcPr>
          <w:p w14:paraId="144FB397" w14:textId="77777777" w:rsidR="00562755" w:rsidRPr="00562755" w:rsidRDefault="00562755" w:rsidP="00033AF8">
            <w:pPr>
              <w:ind w:left="720"/>
            </w:pPr>
            <w:r w:rsidRPr="00562755">
              <w:t xml:space="preserve">0,8 % paikallinen erä </w:t>
            </w:r>
          </w:p>
          <w:p w14:paraId="055F51C4" w14:textId="77777777" w:rsidR="00562755" w:rsidRDefault="00562755" w:rsidP="00562755"/>
        </w:tc>
      </w:tr>
      <w:tr w:rsidR="00562755" w14:paraId="00165763" w14:textId="77777777" w:rsidTr="00562755">
        <w:tc>
          <w:tcPr>
            <w:tcW w:w="0" w:type="auto"/>
          </w:tcPr>
          <w:p w14:paraId="3E7CBF59" w14:textId="10E9C7F9" w:rsidR="00562755" w:rsidRDefault="00562755" w:rsidP="00562755">
            <w:r w:rsidRPr="00562755">
              <w:t>2026-2027</w:t>
            </w:r>
          </w:p>
        </w:tc>
        <w:tc>
          <w:tcPr>
            <w:tcW w:w="0" w:type="auto"/>
          </w:tcPr>
          <w:p w14:paraId="26EA8715" w14:textId="77777777" w:rsidR="00562755" w:rsidRPr="00562755" w:rsidRDefault="00562755" w:rsidP="00033AF8">
            <w:pPr>
              <w:ind w:left="720"/>
            </w:pPr>
            <w:r w:rsidRPr="00562755">
              <w:t>0,8 % ja 1,2 % paikalliset erät</w:t>
            </w:r>
          </w:p>
          <w:p w14:paraId="52C58F46" w14:textId="77777777" w:rsidR="00562755" w:rsidRDefault="00562755" w:rsidP="00562755"/>
        </w:tc>
      </w:tr>
    </w:tbl>
    <w:p w14:paraId="3E3D680F" w14:textId="0E4CE6BB" w:rsidR="00562755" w:rsidRDefault="00562755" w:rsidP="00562755"/>
    <w:p w14:paraId="373C4CF4" w14:textId="1F610F40" w:rsidR="00562755" w:rsidRDefault="00562755" w:rsidP="00562755"/>
    <w:p w14:paraId="6992BF39" w14:textId="3DBED7A8" w:rsidR="00562755" w:rsidRDefault="00562755" w:rsidP="00562755"/>
    <w:p w14:paraId="5D641BBA" w14:textId="64888449" w:rsidR="00562755" w:rsidRDefault="00562755" w:rsidP="00562755"/>
    <w:p w14:paraId="6447DCED" w14:textId="1F81F870" w:rsidR="00562755" w:rsidRPr="00562755" w:rsidRDefault="00562755" w:rsidP="00562755">
      <w:pPr>
        <w:rPr>
          <w:i/>
          <w:iCs/>
        </w:rPr>
      </w:pPr>
      <w:r>
        <w:tab/>
      </w:r>
      <w:r>
        <w:tab/>
      </w:r>
      <w:r w:rsidRPr="00562755">
        <w:rPr>
          <w:i/>
          <w:iCs/>
        </w:rPr>
        <w:t>MUKAVAA SYKSYN JATKOA TOIVOTTAVAT LUOTTAMUSMIEHET</w:t>
      </w:r>
    </w:p>
    <w:p w14:paraId="61C7D224" w14:textId="77777777" w:rsidR="002929F3" w:rsidRPr="008F08B1" w:rsidRDefault="002929F3" w:rsidP="00562755"/>
    <w:sectPr w:rsidR="002929F3" w:rsidRPr="008F08B1" w:rsidSect="00E56D6A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10580" w14:textId="77777777" w:rsidR="00C51F7F" w:rsidRDefault="00C51F7F" w:rsidP="00943EA4">
      <w:r>
        <w:separator/>
      </w:r>
    </w:p>
  </w:endnote>
  <w:endnote w:type="continuationSeparator" w:id="0">
    <w:p w14:paraId="48B95A59" w14:textId="77777777" w:rsidR="00C51F7F" w:rsidRDefault="00C51F7F" w:rsidP="00943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9DED5" w14:textId="77777777" w:rsidR="00C51F7F" w:rsidRDefault="00C51F7F" w:rsidP="00943EA4">
      <w:r>
        <w:separator/>
      </w:r>
    </w:p>
  </w:footnote>
  <w:footnote w:type="continuationSeparator" w:id="0">
    <w:p w14:paraId="5B8897CF" w14:textId="77777777" w:rsidR="00C51F7F" w:rsidRDefault="00C51F7F" w:rsidP="00943E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1D4AF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8C089B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B321D2"/>
    <w:multiLevelType w:val="multilevel"/>
    <w:tmpl w:val="EA88211E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76" w:hanging="127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9" w:hanging="155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43" w:hanging="1843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26" w:hanging="212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10" w:hanging="24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93" w:hanging="2693"/>
      </w:pPr>
      <w:rPr>
        <w:rFonts w:hint="default"/>
      </w:rPr>
    </w:lvl>
  </w:abstractNum>
  <w:abstractNum w:abstractNumId="3" w15:restartNumberingAfterBreak="0">
    <w:nsid w:val="09801C95"/>
    <w:multiLevelType w:val="hybridMultilevel"/>
    <w:tmpl w:val="CAEE9D3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328D5"/>
    <w:multiLevelType w:val="hybridMultilevel"/>
    <w:tmpl w:val="5A528986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107D11"/>
    <w:multiLevelType w:val="hybridMultilevel"/>
    <w:tmpl w:val="725A895A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467ED"/>
    <w:multiLevelType w:val="hybridMultilevel"/>
    <w:tmpl w:val="9DD6CC28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6410B2"/>
    <w:multiLevelType w:val="hybridMultilevel"/>
    <w:tmpl w:val="66067202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361372"/>
    <w:multiLevelType w:val="multilevel"/>
    <w:tmpl w:val="F10851E6"/>
    <w:styleLink w:val="Luettelomerkit"/>
    <w:lvl w:ilvl="0">
      <w:start w:val="1"/>
      <w:numFmt w:val="bullet"/>
      <w:pStyle w:val="Merkittyluettelo"/>
      <w:lvlText w:val=""/>
      <w:lvlJc w:val="left"/>
      <w:pPr>
        <w:ind w:left="3005" w:hanging="39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</w:rPr>
    </w:lvl>
  </w:abstractNum>
  <w:abstractNum w:abstractNumId="9" w15:restartNumberingAfterBreak="0">
    <w:nsid w:val="323B3BD9"/>
    <w:multiLevelType w:val="multilevel"/>
    <w:tmpl w:val="587E45EE"/>
    <w:styleLink w:val="Otsikkonumerointi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1276" w:hanging="1276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559" w:hanging="1559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843" w:hanging="1843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2126" w:hanging="212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2410" w:hanging="241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2693" w:hanging="2693"/>
      </w:pPr>
      <w:rPr>
        <w:rFonts w:hint="default"/>
      </w:rPr>
    </w:lvl>
  </w:abstractNum>
  <w:abstractNum w:abstractNumId="10" w15:restartNumberingAfterBreak="0">
    <w:nsid w:val="363C6B18"/>
    <w:multiLevelType w:val="hybridMultilevel"/>
    <w:tmpl w:val="72EC28C6"/>
    <w:lvl w:ilvl="0" w:tplc="9CF01E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C24A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DAC6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4246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F091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A822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A87D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547A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1A74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DFA5624"/>
    <w:multiLevelType w:val="hybridMultilevel"/>
    <w:tmpl w:val="BB183C7A"/>
    <w:lvl w:ilvl="0" w:tplc="63FE69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CAFA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901C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983D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80A6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E4F6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581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1C0A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EE44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D01550F"/>
    <w:multiLevelType w:val="hybridMultilevel"/>
    <w:tmpl w:val="F0C43AA2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DB4C0D"/>
    <w:multiLevelType w:val="multilevel"/>
    <w:tmpl w:val="B82E3F78"/>
    <w:styleLink w:val="Numeroitulista"/>
    <w:lvl w:ilvl="0">
      <w:start w:val="1"/>
      <w:numFmt w:val="decimal"/>
      <w:pStyle w:val="Numeroituluettelo"/>
      <w:lvlText w:val="%1."/>
      <w:lvlJc w:val="left"/>
      <w:pPr>
        <w:ind w:left="3005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</w:rPr>
    </w:lvl>
  </w:abstractNum>
  <w:abstractNum w:abstractNumId="14" w15:restartNumberingAfterBreak="0">
    <w:nsid w:val="564E34AB"/>
    <w:multiLevelType w:val="multilevel"/>
    <w:tmpl w:val="F10851E6"/>
    <w:lvl w:ilvl="0">
      <w:start w:val="1"/>
      <w:numFmt w:val="bullet"/>
      <w:lvlText w:val=""/>
      <w:lvlJc w:val="left"/>
      <w:pPr>
        <w:ind w:left="3005" w:hanging="39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</w:rPr>
    </w:lvl>
  </w:abstractNum>
  <w:abstractNum w:abstractNumId="15" w15:restartNumberingAfterBreak="0">
    <w:nsid w:val="64DC1DD6"/>
    <w:multiLevelType w:val="hybridMultilevel"/>
    <w:tmpl w:val="9D568358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E36F49"/>
    <w:multiLevelType w:val="multilevel"/>
    <w:tmpl w:val="B82E3F78"/>
    <w:lvl w:ilvl="0">
      <w:start w:val="1"/>
      <w:numFmt w:val="decimal"/>
      <w:lvlText w:val="%1."/>
      <w:lvlJc w:val="left"/>
      <w:pPr>
        <w:ind w:left="3005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</w:rPr>
    </w:lvl>
  </w:abstractNum>
  <w:abstractNum w:abstractNumId="17" w15:restartNumberingAfterBreak="0">
    <w:nsid w:val="706F2AB8"/>
    <w:multiLevelType w:val="hybridMultilevel"/>
    <w:tmpl w:val="0C961258"/>
    <w:lvl w:ilvl="0" w:tplc="201E94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A00B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522C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185B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7651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2CF7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E07F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18B4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14E6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4011B59"/>
    <w:multiLevelType w:val="hybridMultilevel"/>
    <w:tmpl w:val="C7F0D3F0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4"/>
  </w:num>
  <w:num w:numId="4">
    <w:abstractNumId w:val="16"/>
  </w:num>
  <w:num w:numId="5">
    <w:abstractNumId w:val="0"/>
  </w:num>
  <w:num w:numId="6">
    <w:abstractNumId w:val="16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8"/>
  </w:num>
  <w:num w:numId="15">
    <w:abstractNumId w:val="8"/>
  </w:num>
  <w:num w:numId="16">
    <w:abstractNumId w:val="13"/>
  </w:num>
  <w:num w:numId="17">
    <w:abstractNumId w:val="13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6"/>
  </w:num>
  <w:num w:numId="26">
    <w:abstractNumId w:val="3"/>
  </w:num>
  <w:num w:numId="27">
    <w:abstractNumId w:val="5"/>
  </w:num>
  <w:num w:numId="28">
    <w:abstractNumId w:val="12"/>
  </w:num>
  <w:num w:numId="29">
    <w:abstractNumId w:val="4"/>
  </w:num>
  <w:num w:numId="30">
    <w:abstractNumId w:val="11"/>
  </w:num>
  <w:num w:numId="31">
    <w:abstractNumId w:val="17"/>
  </w:num>
  <w:num w:numId="32">
    <w:abstractNumId w:val="15"/>
  </w:num>
  <w:num w:numId="33">
    <w:abstractNumId w:val="18"/>
  </w:num>
  <w:num w:numId="34">
    <w:abstractNumId w:val="7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946"/>
    <w:rsid w:val="00033AF8"/>
    <w:rsid w:val="00075196"/>
    <w:rsid w:val="000E4A9E"/>
    <w:rsid w:val="000E7F3A"/>
    <w:rsid w:val="002929F3"/>
    <w:rsid w:val="002C5CFC"/>
    <w:rsid w:val="00376ACB"/>
    <w:rsid w:val="003B3675"/>
    <w:rsid w:val="003E602E"/>
    <w:rsid w:val="00414576"/>
    <w:rsid w:val="005044BC"/>
    <w:rsid w:val="00562755"/>
    <w:rsid w:val="005B204E"/>
    <w:rsid w:val="00640EA2"/>
    <w:rsid w:val="00641AF8"/>
    <w:rsid w:val="0070610C"/>
    <w:rsid w:val="00813118"/>
    <w:rsid w:val="008F08B1"/>
    <w:rsid w:val="00933A41"/>
    <w:rsid w:val="00943EA4"/>
    <w:rsid w:val="00946788"/>
    <w:rsid w:val="009A1138"/>
    <w:rsid w:val="009F4F10"/>
    <w:rsid w:val="00A671AD"/>
    <w:rsid w:val="00AA2F3A"/>
    <w:rsid w:val="00AF30A8"/>
    <w:rsid w:val="00B46E6A"/>
    <w:rsid w:val="00BD32A5"/>
    <w:rsid w:val="00BF0B01"/>
    <w:rsid w:val="00C51F7F"/>
    <w:rsid w:val="00C66C2B"/>
    <w:rsid w:val="00D92946"/>
    <w:rsid w:val="00E5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8C2863"/>
  <w15:chartTrackingRefBased/>
  <w15:docId w15:val="{873FF060-4488-49AC-8942-BB95C7CCE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F08B1"/>
    <w:pPr>
      <w:spacing w:after="220" w:line="240" w:lineRule="auto"/>
    </w:pPr>
    <w:rPr>
      <w:rFonts w:cstheme="minorHAnsi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943EA4"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943EA4"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943EA4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943EA4"/>
    <w:pPr>
      <w:keepNext/>
      <w:keepLines/>
      <w:numPr>
        <w:ilvl w:val="3"/>
        <w:numId w:val="24"/>
      </w:numPr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943EA4"/>
    <w:pPr>
      <w:keepNext/>
      <w:keepLines/>
      <w:numPr>
        <w:ilvl w:val="4"/>
        <w:numId w:val="24"/>
      </w:numPr>
      <w:outlineLvl w:val="4"/>
    </w:pPr>
    <w:rPr>
      <w:rFonts w:asciiTheme="majorHAnsi" w:eastAsiaTheme="majorEastAsia" w:hAnsiTheme="majorHAnsi" w:cstheme="majorBidi"/>
      <w:b/>
    </w:rPr>
  </w:style>
  <w:style w:type="paragraph" w:styleId="Otsikko6">
    <w:name w:val="heading 6"/>
    <w:basedOn w:val="Normaali"/>
    <w:next w:val="Leipteksti"/>
    <w:link w:val="Otsikko6Char"/>
    <w:uiPriority w:val="9"/>
    <w:rsid w:val="00943EA4"/>
    <w:pPr>
      <w:keepNext/>
      <w:keepLines/>
      <w:numPr>
        <w:ilvl w:val="5"/>
        <w:numId w:val="24"/>
      </w:numPr>
      <w:outlineLvl w:val="5"/>
    </w:pPr>
    <w:rPr>
      <w:rFonts w:asciiTheme="majorHAnsi" w:eastAsiaTheme="majorEastAsia" w:hAnsiTheme="majorHAnsi" w:cstheme="majorBidi"/>
      <w:b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943EA4"/>
    <w:pPr>
      <w:keepNext/>
      <w:keepLines/>
      <w:numPr>
        <w:ilvl w:val="6"/>
        <w:numId w:val="24"/>
      </w:numPr>
      <w:outlineLvl w:val="6"/>
    </w:pPr>
    <w:rPr>
      <w:rFonts w:asciiTheme="majorHAnsi" w:eastAsiaTheme="majorEastAsia" w:hAnsiTheme="majorHAnsi" w:cstheme="majorBidi"/>
      <w:b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943EA4"/>
    <w:pPr>
      <w:keepNext/>
      <w:keepLines/>
      <w:numPr>
        <w:ilvl w:val="7"/>
        <w:numId w:val="24"/>
      </w:numPr>
      <w:outlineLvl w:val="7"/>
    </w:pPr>
    <w:rPr>
      <w:rFonts w:asciiTheme="majorHAnsi" w:eastAsiaTheme="majorEastAsia" w:hAnsiTheme="majorHAnsi" w:cstheme="majorBidi"/>
      <w:b/>
      <w:szCs w:val="20"/>
    </w:rPr>
  </w:style>
  <w:style w:type="paragraph" w:styleId="Otsikko9">
    <w:name w:val="heading 9"/>
    <w:basedOn w:val="Normaali"/>
    <w:next w:val="Leipteksti"/>
    <w:link w:val="Otsikko9Char"/>
    <w:uiPriority w:val="9"/>
    <w:rsid w:val="00943EA4"/>
    <w:pPr>
      <w:keepNext/>
      <w:keepLines/>
      <w:numPr>
        <w:ilvl w:val="8"/>
        <w:numId w:val="24"/>
      </w:numPr>
      <w:outlineLvl w:val="8"/>
    </w:pPr>
    <w:rPr>
      <w:rFonts w:asciiTheme="majorHAnsi" w:eastAsiaTheme="majorEastAsia" w:hAnsiTheme="majorHAnsi" w:cstheme="majorBidi"/>
      <w:b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uiPriority w:val="99"/>
    <w:rsid w:val="00943EA4"/>
    <w:rPr>
      <w:noProof/>
      <w:color w:val="091C38" w:themeColor="text2"/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943EA4"/>
    <w:rPr>
      <w:rFonts w:cstheme="minorHAnsi"/>
      <w:noProof/>
      <w:color w:val="091C38" w:themeColor="text2"/>
      <w:sz w:val="14"/>
    </w:rPr>
  </w:style>
  <w:style w:type="table" w:customStyle="1" w:styleId="Eireunaviivaa">
    <w:name w:val="Ei reunaviivaa"/>
    <w:basedOn w:val="Normaalitaulukko"/>
    <w:uiPriority w:val="99"/>
    <w:rsid w:val="00943EA4"/>
    <w:pPr>
      <w:spacing w:after="0" w:line="240" w:lineRule="auto"/>
    </w:pPr>
    <w:rPr>
      <w:rFonts w:cstheme="minorHAnsi"/>
    </w:rPr>
    <w:tblPr>
      <w:tblCellMar>
        <w:left w:w="0" w:type="dxa"/>
        <w:right w:w="0" w:type="dxa"/>
      </w:tblCellMar>
    </w:tblPr>
  </w:style>
  <w:style w:type="paragraph" w:styleId="Eivli">
    <w:name w:val="No Spacing"/>
    <w:uiPriority w:val="2"/>
    <w:qFormat/>
    <w:rsid w:val="00943EA4"/>
    <w:pPr>
      <w:spacing w:after="0" w:line="240" w:lineRule="auto"/>
      <w:ind w:left="2608"/>
    </w:pPr>
    <w:rPr>
      <w:rFonts w:cstheme="minorHAnsi"/>
    </w:rPr>
  </w:style>
  <w:style w:type="paragraph" w:styleId="Leipteksti">
    <w:name w:val="Body Text"/>
    <w:basedOn w:val="Normaali"/>
    <w:link w:val="LeiptekstiChar"/>
    <w:uiPriority w:val="1"/>
    <w:qFormat/>
    <w:rsid w:val="00943EA4"/>
    <w:pPr>
      <w:ind w:left="2608"/>
    </w:pPr>
  </w:style>
  <w:style w:type="character" w:customStyle="1" w:styleId="LeiptekstiChar">
    <w:name w:val="Leipäteksti Char"/>
    <w:basedOn w:val="Kappaleenoletusfontti"/>
    <w:link w:val="Leipteksti"/>
    <w:uiPriority w:val="1"/>
    <w:rsid w:val="00943EA4"/>
    <w:rPr>
      <w:rFonts w:cstheme="minorHAnsi"/>
    </w:rPr>
  </w:style>
  <w:style w:type="numbering" w:customStyle="1" w:styleId="Luettelomerkit">
    <w:name w:val="Luettelomerkit"/>
    <w:uiPriority w:val="99"/>
    <w:rsid w:val="00943EA4"/>
    <w:pPr>
      <w:numPr>
        <w:numId w:val="14"/>
      </w:numPr>
    </w:pPr>
  </w:style>
  <w:style w:type="paragraph" w:styleId="Merkittyluettelo">
    <w:name w:val="List Bullet"/>
    <w:basedOn w:val="Normaali"/>
    <w:uiPriority w:val="99"/>
    <w:qFormat/>
    <w:rsid w:val="00943EA4"/>
    <w:pPr>
      <w:numPr>
        <w:numId w:val="15"/>
      </w:numPr>
      <w:contextualSpacing/>
    </w:pPr>
  </w:style>
  <w:style w:type="numbering" w:customStyle="1" w:styleId="Numeroitulista">
    <w:name w:val="Numeroitu lista"/>
    <w:uiPriority w:val="99"/>
    <w:rsid w:val="00943EA4"/>
    <w:pPr>
      <w:numPr>
        <w:numId w:val="16"/>
      </w:numPr>
    </w:pPr>
  </w:style>
  <w:style w:type="paragraph" w:styleId="Numeroituluettelo">
    <w:name w:val="List Number"/>
    <w:basedOn w:val="Normaali"/>
    <w:uiPriority w:val="99"/>
    <w:qFormat/>
    <w:rsid w:val="00943EA4"/>
    <w:pPr>
      <w:numPr>
        <w:numId w:val="17"/>
      </w:numPr>
      <w:contextualSpacing/>
    </w:pPr>
  </w:style>
  <w:style w:type="paragraph" w:styleId="Otsikko">
    <w:name w:val="Title"/>
    <w:basedOn w:val="Normaali"/>
    <w:next w:val="Leipteksti"/>
    <w:link w:val="OtsikkoChar"/>
    <w:uiPriority w:val="10"/>
    <w:qFormat/>
    <w:rsid w:val="00943EA4"/>
    <w:pPr>
      <w:keepNext/>
      <w:keepLines/>
      <w:contextualSpacing/>
    </w:pPr>
    <w:rPr>
      <w:rFonts w:asciiTheme="majorHAnsi" w:eastAsiaTheme="majorEastAsia" w:hAnsiTheme="majorHAnsi" w:cstheme="majorHAnsi"/>
      <w:b/>
      <w:sz w:val="3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943EA4"/>
    <w:rPr>
      <w:rFonts w:asciiTheme="majorHAnsi" w:eastAsiaTheme="majorEastAsia" w:hAnsiTheme="majorHAnsi" w:cstheme="majorHAnsi"/>
      <w:b/>
      <w:sz w:val="32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943EA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943EA4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943EA4"/>
    <w:rPr>
      <w:rFonts w:asciiTheme="majorHAnsi" w:eastAsiaTheme="majorEastAsia" w:hAnsiTheme="majorHAnsi" w:cstheme="majorBidi"/>
      <w:b/>
      <w:bCs/>
    </w:rPr>
  </w:style>
  <w:style w:type="character" w:customStyle="1" w:styleId="Otsikko4Char">
    <w:name w:val="Otsikko 4 Char"/>
    <w:basedOn w:val="Kappaleenoletusfontti"/>
    <w:link w:val="Otsikko4"/>
    <w:uiPriority w:val="9"/>
    <w:rsid w:val="00943EA4"/>
    <w:rPr>
      <w:rFonts w:asciiTheme="majorHAnsi" w:eastAsiaTheme="majorEastAsia" w:hAnsiTheme="majorHAnsi" w:cstheme="majorBidi"/>
      <w:b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943EA4"/>
    <w:rPr>
      <w:rFonts w:asciiTheme="majorHAnsi" w:eastAsiaTheme="majorEastAsia" w:hAnsiTheme="majorHAnsi" w:cstheme="majorBidi"/>
      <w:b/>
    </w:rPr>
  </w:style>
  <w:style w:type="character" w:customStyle="1" w:styleId="Otsikko6Char">
    <w:name w:val="Otsikko 6 Char"/>
    <w:basedOn w:val="Kappaleenoletusfontti"/>
    <w:link w:val="Otsikko6"/>
    <w:uiPriority w:val="9"/>
    <w:rsid w:val="00943EA4"/>
    <w:rPr>
      <w:rFonts w:asciiTheme="majorHAnsi" w:eastAsiaTheme="majorEastAsia" w:hAnsiTheme="majorHAnsi" w:cstheme="majorBidi"/>
      <w:b/>
      <w:iCs/>
    </w:rPr>
  </w:style>
  <w:style w:type="character" w:customStyle="1" w:styleId="Otsikko7Char">
    <w:name w:val="Otsikko 7 Char"/>
    <w:basedOn w:val="Kappaleenoletusfontti"/>
    <w:link w:val="Otsikko7"/>
    <w:uiPriority w:val="9"/>
    <w:rsid w:val="00943EA4"/>
    <w:rPr>
      <w:rFonts w:asciiTheme="majorHAnsi" w:eastAsiaTheme="majorEastAsia" w:hAnsiTheme="majorHAnsi" w:cstheme="majorBidi"/>
      <w:b/>
      <w:iCs/>
    </w:rPr>
  </w:style>
  <w:style w:type="character" w:customStyle="1" w:styleId="Otsikko8Char">
    <w:name w:val="Otsikko 8 Char"/>
    <w:basedOn w:val="Kappaleenoletusfontti"/>
    <w:link w:val="Otsikko8"/>
    <w:uiPriority w:val="9"/>
    <w:rsid w:val="00943EA4"/>
    <w:rPr>
      <w:rFonts w:asciiTheme="majorHAnsi" w:eastAsiaTheme="majorEastAsia" w:hAnsiTheme="majorHAnsi" w:cstheme="majorBidi"/>
      <w:b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943EA4"/>
    <w:rPr>
      <w:rFonts w:asciiTheme="majorHAnsi" w:eastAsiaTheme="majorEastAsia" w:hAnsiTheme="majorHAnsi" w:cstheme="majorBidi"/>
      <w:b/>
      <w:iCs/>
      <w:szCs w:val="20"/>
    </w:rPr>
  </w:style>
  <w:style w:type="numbering" w:customStyle="1" w:styleId="Otsikkonumerointi">
    <w:name w:val="Otsikkonumerointi"/>
    <w:uiPriority w:val="99"/>
    <w:rsid w:val="00943EA4"/>
    <w:pPr>
      <w:numPr>
        <w:numId w:val="18"/>
      </w:numPr>
    </w:pPr>
  </w:style>
  <w:style w:type="character" w:styleId="Paikkamerkkiteksti">
    <w:name w:val="Placeholder Text"/>
    <w:basedOn w:val="Kappaleenoletusfontti"/>
    <w:uiPriority w:val="99"/>
    <w:rsid w:val="00943EA4"/>
    <w:rPr>
      <w:color w:val="auto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43EA4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43EA4"/>
    <w:rPr>
      <w:rFonts w:ascii="Tahoma" w:hAnsi="Tahoma" w:cs="Tahoma"/>
      <w:sz w:val="16"/>
      <w:szCs w:val="16"/>
    </w:rPr>
  </w:style>
  <w:style w:type="paragraph" w:styleId="Sisluet1">
    <w:name w:val="toc 1"/>
    <w:basedOn w:val="Normaali"/>
    <w:next w:val="Normaali"/>
    <w:autoRedefine/>
    <w:uiPriority w:val="39"/>
    <w:rsid w:val="00943EA4"/>
    <w:pPr>
      <w:spacing w:after="100"/>
      <w:ind w:left="851" w:hanging="851"/>
    </w:pPr>
  </w:style>
  <w:style w:type="paragraph" w:styleId="Sisluet2">
    <w:name w:val="toc 2"/>
    <w:basedOn w:val="Normaali"/>
    <w:next w:val="Normaali"/>
    <w:autoRedefine/>
    <w:uiPriority w:val="39"/>
    <w:rsid w:val="00943EA4"/>
    <w:pPr>
      <w:spacing w:after="100"/>
      <w:ind w:left="1418" w:hanging="851"/>
    </w:pPr>
  </w:style>
  <w:style w:type="paragraph" w:styleId="Sisluet3">
    <w:name w:val="toc 3"/>
    <w:basedOn w:val="Normaali"/>
    <w:next w:val="Normaali"/>
    <w:autoRedefine/>
    <w:uiPriority w:val="39"/>
    <w:rsid w:val="00943EA4"/>
    <w:pPr>
      <w:spacing w:after="100"/>
      <w:ind w:left="1985" w:hanging="851"/>
    </w:pPr>
  </w:style>
  <w:style w:type="paragraph" w:styleId="Sisllysluettelonotsikko">
    <w:name w:val="TOC Heading"/>
    <w:basedOn w:val="Otsikko1"/>
    <w:next w:val="Normaali"/>
    <w:uiPriority w:val="39"/>
    <w:rsid w:val="00943EA4"/>
    <w:pPr>
      <w:spacing w:before="480" w:after="0"/>
      <w:outlineLvl w:val="9"/>
    </w:pPr>
    <w:rPr>
      <w:sz w:val="32"/>
    </w:rPr>
  </w:style>
  <w:style w:type="table" w:styleId="TaulukkoRuudukko">
    <w:name w:val="Table Grid"/>
    <w:basedOn w:val="Normaalitaulukko"/>
    <w:uiPriority w:val="59"/>
    <w:rsid w:val="00943EA4"/>
    <w:pPr>
      <w:spacing w:after="0" w:line="240" w:lineRule="auto"/>
    </w:pPr>
    <w:rPr>
      <w:rFonts w:cs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rsid w:val="00943EA4"/>
    <w:pPr>
      <w:tabs>
        <w:tab w:val="left" w:pos="5216"/>
        <w:tab w:val="left" w:pos="7825"/>
        <w:tab w:val="left" w:pos="9129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943EA4"/>
    <w:rPr>
      <w:rFonts w:cstheme="minorHAnsi"/>
    </w:rPr>
  </w:style>
  <w:style w:type="table" w:customStyle="1" w:styleId="Eireunaviivaa1">
    <w:name w:val="Ei reunaviivaa1"/>
    <w:basedOn w:val="Normaalitaulukko"/>
    <w:uiPriority w:val="99"/>
    <w:rsid w:val="00943EA4"/>
    <w:pPr>
      <w:spacing w:after="0" w:line="240" w:lineRule="auto"/>
    </w:pPr>
    <w:rPr>
      <w:rFonts w:cs="Arial"/>
    </w:rPr>
    <w:tblPr>
      <w:tblCellMar>
        <w:left w:w="0" w:type="dxa"/>
        <w:right w:w="0" w:type="dxa"/>
      </w:tblCellMar>
    </w:tblPr>
  </w:style>
  <w:style w:type="table" w:customStyle="1" w:styleId="Eireunaviivaa2">
    <w:name w:val="Ei reunaviivaa2"/>
    <w:basedOn w:val="Normaalitaulukko"/>
    <w:uiPriority w:val="99"/>
    <w:rsid w:val="00943EA4"/>
    <w:pPr>
      <w:spacing w:after="0" w:line="240" w:lineRule="auto"/>
    </w:pPr>
    <w:rPr>
      <w:rFonts w:cs="Arial"/>
    </w:rPr>
    <w:tblPr>
      <w:tblCellMar>
        <w:left w:w="0" w:type="dxa"/>
        <w:right w:w="0" w:type="dxa"/>
      </w:tblCellMar>
    </w:tblPr>
  </w:style>
  <w:style w:type="paragraph" w:styleId="Luettelokappale">
    <w:name w:val="List Paragraph"/>
    <w:basedOn w:val="Normaali"/>
    <w:uiPriority w:val="34"/>
    <w:qFormat/>
    <w:rsid w:val="00D92946"/>
    <w:pPr>
      <w:ind w:left="720"/>
      <w:contextualSpacing/>
    </w:pPr>
  </w:style>
  <w:style w:type="paragraph" w:styleId="NormaaliWWW">
    <w:name w:val="Normal (Web)"/>
    <w:basedOn w:val="Normaali"/>
    <w:uiPriority w:val="99"/>
    <w:unhideWhenUsed/>
    <w:rsid w:val="00D9294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3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687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10543">
          <w:marLeft w:val="3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460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810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89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793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Espoon kaupunki">
  <a:themeElements>
    <a:clrScheme name="Espoon kaupunki">
      <a:dk1>
        <a:sysClr val="windowText" lastClr="000000"/>
      </a:dk1>
      <a:lt1>
        <a:sysClr val="window" lastClr="FFFFFF"/>
      </a:lt1>
      <a:dk2>
        <a:srgbClr val="091C38"/>
      </a:dk2>
      <a:lt2>
        <a:srgbClr val="C9D4DD"/>
      </a:lt2>
      <a:accent1>
        <a:srgbClr val="0047B6"/>
      </a:accent1>
      <a:accent2>
        <a:srgbClr val="FFC386"/>
      </a:accent2>
      <a:accent3>
        <a:srgbClr val="014B30"/>
      </a:accent3>
      <a:accent4>
        <a:srgbClr val="FF4F57"/>
      </a:accent4>
      <a:accent5>
        <a:srgbClr val="FCA5C7"/>
      </a:accent5>
      <a:accent6>
        <a:srgbClr val="FDE6DB"/>
      </a:accent6>
      <a:hlink>
        <a:srgbClr val="0047B6"/>
      </a:hlink>
      <a:folHlink>
        <a:srgbClr val="800080"/>
      </a:folHlink>
    </a:clrScheme>
    <a:fontScheme name="Espoon kaupunk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FBDC7-64FA-4ABA-AC2D-38B2DC4F1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414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Kälviä Markku</dc:creator>
  <cp:keywords/>
  <dc:description/>
  <cp:lastModifiedBy>Kälviä Markku</cp:lastModifiedBy>
  <cp:revision>4</cp:revision>
  <dcterms:created xsi:type="dcterms:W3CDTF">2022-09-02T07:00:00Z</dcterms:created>
  <dcterms:modified xsi:type="dcterms:W3CDTF">2022-09-21T07:28:00Z</dcterms:modified>
</cp:coreProperties>
</file>