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9A5C4" w14:textId="77777777" w:rsidR="000E49B7" w:rsidRPr="000E49B7" w:rsidRDefault="000E49B7" w:rsidP="000E49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</w:pPr>
    </w:p>
    <w:p w14:paraId="27E6EF35" w14:textId="4EE333E4" w:rsidR="000E49B7" w:rsidRPr="000E49B7" w:rsidRDefault="000E49B7" w:rsidP="000E49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</w:pPr>
      <w:r w:rsidRPr="000E49B7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>Espoon ja Kauniaisten opettajien ammattiyhdistyksen kannanotto Espoon vuoden 2023</w:t>
      </w:r>
      <w:r w:rsidRPr="000E49B7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 xml:space="preserve"> </w:t>
      </w:r>
      <w:r w:rsidRPr="000E49B7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>talousarvioon</w:t>
      </w:r>
    </w:p>
    <w:p w14:paraId="27E73A09" w14:textId="77777777" w:rsidR="000E49B7" w:rsidRDefault="000E49B7" w:rsidP="000E49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14:paraId="5D99204D" w14:textId="09B0054C" w:rsidR="000E49B7" w:rsidRPr="000E49B7" w:rsidRDefault="000E49B7" w:rsidP="000E4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E49B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>Arvoisat Valtuuston neuvottelutoimikunnan ja Kasvun ja oppimisen lautakunnan</w:t>
      </w:r>
      <w:r w:rsidRPr="000E49B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 xml:space="preserve"> </w:t>
      </w:r>
      <w:r w:rsidRPr="000E49B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i-FI"/>
        </w:rPr>
        <w:t>jäsenet </w:t>
      </w:r>
      <w:r w:rsidRPr="000E49B7">
        <w:rPr>
          <w:rFonts w:ascii="Arial" w:eastAsia="Times New Roman" w:hAnsi="Arial" w:cs="Arial"/>
          <w:color w:val="222222"/>
          <w:sz w:val="24"/>
          <w:szCs w:val="24"/>
          <w:lang w:eastAsia="fi-FI"/>
        </w:rPr>
        <w:br/>
      </w:r>
      <w:r w:rsidRPr="000E49B7">
        <w:rPr>
          <w:rFonts w:ascii="Arial" w:eastAsia="Times New Roman" w:hAnsi="Arial" w:cs="Arial"/>
          <w:color w:val="222222"/>
          <w:sz w:val="24"/>
          <w:szCs w:val="24"/>
          <w:lang w:eastAsia="fi-FI"/>
        </w:rPr>
        <w:br/>
        <w:t>Espoon väestömäärän voimakas kasvu jatkuu edelleen. Tämä edellyttää kaupungin</w:t>
      </w:r>
      <w:r w:rsidRPr="000E49B7">
        <w:rPr>
          <w:rFonts w:ascii="Arial" w:eastAsia="Times New Roman" w:hAnsi="Arial" w:cs="Arial"/>
          <w:color w:val="222222"/>
          <w:sz w:val="24"/>
          <w:szCs w:val="24"/>
          <w:lang w:eastAsia="fi-FI"/>
        </w:rPr>
        <w:br/>
        <w:t>palvelutuotannon jatkuvaa lisäämistä ja kehittämistä. Espoon valtuusto on linjannut tavoitteeksi, että Espoon oppimistulokset ovat maan parhaita, ja että Espoo on Suomen paras kotouttaja.</w:t>
      </w:r>
      <w:r w:rsidRPr="000E49B7">
        <w:rPr>
          <w:rFonts w:ascii="Arial" w:eastAsia="Times New Roman" w:hAnsi="Arial" w:cs="Arial"/>
          <w:color w:val="222222"/>
          <w:sz w:val="24"/>
          <w:szCs w:val="24"/>
          <w:lang w:eastAsia="fi-FI"/>
        </w:rPr>
        <w:br/>
        <w:t>Tällaisia tavoitteita ei ole mahdollista saavuttaa leikkaamalla opetuksesta.</w:t>
      </w:r>
      <w:r w:rsidRPr="000E49B7">
        <w:rPr>
          <w:rFonts w:ascii="Arial" w:eastAsia="Times New Roman" w:hAnsi="Arial" w:cs="Arial"/>
          <w:color w:val="222222"/>
          <w:sz w:val="24"/>
          <w:szCs w:val="24"/>
          <w:lang w:eastAsia="fi-FI"/>
        </w:rPr>
        <w:br/>
      </w:r>
      <w:r w:rsidRPr="000E49B7">
        <w:rPr>
          <w:rFonts w:ascii="Arial" w:eastAsia="Times New Roman" w:hAnsi="Arial" w:cs="Arial"/>
          <w:color w:val="222222"/>
          <w:sz w:val="24"/>
          <w:szCs w:val="24"/>
          <w:lang w:eastAsia="fi-FI"/>
        </w:rPr>
        <w:br/>
        <w:t>Espoon talousarvioesityksessä todetaan, että työllisyys on kohentunut ja yritysten</w:t>
      </w:r>
      <w:r w:rsidRPr="000E49B7">
        <w:rPr>
          <w:rFonts w:ascii="Arial" w:eastAsia="Times New Roman" w:hAnsi="Arial" w:cs="Arial"/>
          <w:color w:val="222222"/>
          <w:sz w:val="24"/>
          <w:szCs w:val="24"/>
          <w:lang w:eastAsia="fi-FI"/>
        </w:rPr>
        <w:br/>
        <w:t>tulosennusteet ovat parantuneet. Sen lisäksi kuntien verotulot ovat kasvaneet</w:t>
      </w:r>
      <w:r w:rsidRPr="000E49B7">
        <w:rPr>
          <w:rFonts w:ascii="Arial" w:eastAsia="Times New Roman" w:hAnsi="Arial" w:cs="Arial"/>
          <w:color w:val="222222"/>
          <w:sz w:val="24"/>
          <w:szCs w:val="24"/>
          <w:lang w:eastAsia="fi-FI"/>
        </w:rPr>
        <w:br/>
        <w:t>huomattavasti. Espoossa tämä tarkoittaa noin 122 miljoonaa euroa arvioitua enemmän.</w:t>
      </w:r>
      <w:r w:rsidRPr="000E49B7">
        <w:rPr>
          <w:rFonts w:ascii="Arial" w:eastAsia="Times New Roman" w:hAnsi="Arial" w:cs="Arial"/>
          <w:color w:val="222222"/>
          <w:sz w:val="24"/>
          <w:szCs w:val="24"/>
          <w:lang w:eastAsia="fi-FI"/>
        </w:rPr>
        <w:br/>
        <w:t>Tästä huolimatta Espoon kasvun ja oppimisen toimialan talousarvioesitykseen sisältyy</w:t>
      </w:r>
      <w:r w:rsidRPr="000E49B7">
        <w:rPr>
          <w:rFonts w:ascii="Arial" w:eastAsia="Times New Roman" w:hAnsi="Arial" w:cs="Arial"/>
          <w:color w:val="222222"/>
          <w:sz w:val="24"/>
          <w:szCs w:val="24"/>
          <w:lang w:eastAsia="fi-FI"/>
        </w:rPr>
        <w:br/>
        <w:t>opetuksen resurssin leikkauksia.</w:t>
      </w:r>
    </w:p>
    <w:p w14:paraId="56790A7B" w14:textId="77777777" w:rsidR="000E49B7" w:rsidRPr="000E49B7" w:rsidRDefault="000E49B7" w:rsidP="000E49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0E49B7">
        <w:rPr>
          <w:rFonts w:ascii="Arial" w:eastAsia="Times New Roman" w:hAnsi="Arial" w:cs="Arial"/>
          <w:color w:val="222222"/>
          <w:sz w:val="24"/>
          <w:szCs w:val="24"/>
          <w:lang w:eastAsia="fi-FI"/>
        </w:rPr>
        <w:br/>
        <w:t>Perusopetuksen osalta resurssileikkaus tarkoittaisi ryhmäkokojen kasvua jakotuntien</w:t>
      </w:r>
      <w:r w:rsidRPr="000E49B7">
        <w:rPr>
          <w:rFonts w:ascii="Arial" w:eastAsia="Times New Roman" w:hAnsi="Arial" w:cs="Arial"/>
          <w:color w:val="222222"/>
          <w:sz w:val="24"/>
          <w:szCs w:val="24"/>
          <w:lang w:eastAsia="fi-FI"/>
        </w:rPr>
        <w:br/>
        <w:t>vähentyessä. Tämä on ristiriidassa Espoon valtuuston asettamien tavoitteiden kanssa</w:t>
      </w:r>
      <w:r w:rsidRPr="000E49B7">
        <w:rPr>
          <w:rFonts w:ascii="Arial" w:eastAsia="Times New Roman" w:hAnsi="Arial" w:cs="Arial"/>
          <w:color w:val="222222"/>
          <w:sz w:val="24"/>
          <w:szCs w:val="24"/>
          <w:lang w:eastAsia="fi-FI"/>
        </w:rPr>
        <w:br/>
        <w:t>(parhaat oppimistulokset ja kotouttaminen), sillä suuri osa uusista espoolaisista ei puhu</w:t>
      </w:r>
      <w:r w:rsidRPr="000E49B7">
        <w:rPr>
          <w:rFonts w:ascii="Arial" w:eastAsia="Times New Roman" w:hAnsi="Arial" w:cs="Arial"/>
          <w:color w:val="222222"/>
          <w:sz w:val="24"/>
          <w:szCs w:val="24"/>
          <w:lang w:eastAsia="fi-FI"/>
        </w:rPr>
        <w:br/>
        <w:t>äidinkielenään suomea tai ruotsia. Kuitenkin juuri maahanmuuttajataustaiset oppilaat</w:t>
      </w:r>
      <w:r w:rsidRPr="000E49B7">
        <w:rPr>
          <w:rFonts w:ascii="Arial" w:eastAsia="Times New Roman" w:hAnsi="Arial" w:cs="Arial"/>
          <w:color w:val="222222"/>
          <w:sz w:val="24"/>
          <w:szCs w:val="24"/>
          <w:lang w:eastAsia="fi-FI"/>
        </w:rPr>
        <w:br/>
        <w:t>tarvitsevat erityistä huomiota hyvän koulupolun aloittamisessa. Lukuvuonna 2023–2024</w:t>
      </w:r>
      <w:r w:rsidRPr="000E49B7">
        <w:rPr>
          <w:rFonts w:ascii="Arial" w:eastAsia="Times New Roman" w:hAnsi="Arial" w:cs="Arial"/>
          <w:color w:val="222222"/>
          <w:sz w:val="24"/>
          <w:szCs w:val="24"/>
          <w:lang w:eastAsia="fi-FI"/>
        </w:rPr>
        <w:br/>
        <w:t>käynnistyy erityisopetuksen kehittämishanke. Tämäkin hanke on vaarassa epäonnistua,</w:t>
      </w:r>
      <w:r w:rsidRPr="000E49B7">
        <w:rPr>
          <w:rFonts w:ascii="Arial" w:eastAsia="Times New Roman" w:hAnsi="Arial" w:cs="Arial"/>
          <w:color w:val="222222"/>
          <w:sz w:val="24"/>
          <w:szCs w:val="24"/>
          <w:lang w:eastAsia="fi-FI"/>
        </w:rPr>
        <w:br/>
        <w:t>jos ryhmäkokoja kasvatetaan. Lisäksi elämme tällä hetkellä koronapandemian</w:t>
      </w:r>
      <w:r w:rsidRPr="000E49B7">
        <w:rPr>
          <w:rFonts w:ascii="Arial" w:eastAsia="Times New Roman" w:hAnsi="Arial" w:cs="Arial"/>
          <w:color w:val="222222"/>
          <w:sz w:val="24"/>
          <w:szCs w:val="24"/>
          <w:lang w:eastAsia="fi-FI"/>
        </w:rPr>
        <w:br/>
        <w:t>toipumisvaihetta. Oppimisen ja hyvinvoinnin vajeen kiinni kurominen vaarantuu resurssien</w:t>
      </w:r>
      <w:r w:rsidRPr="000E49B7">
        <w:rPr>
          <w:rFonts w:ascii="Arial" w:eastAsia="Times New Roman" w:hAnsi="Arial" w:cs="Arial"/>
          <w:color w:val="222222"/>
          <w:sz w:val="24"/>
          <w:szCs w:val="24"/>
          <w:lang w:eastAsia="fi-FI"/>
        </w:rPr>
        <w:br/>
        <w:t>pienentyessä.</w:t>
      </w:r>
    </w:p>
    <w:p w14:paraId="7C93E8B9" w14:textId="77777777" w:rsidR="000E49B7" w:rsidRPr="000E49B7" w:rsidRDefault="000E49B7" w:rsidP="000E49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0E49B7">
        <w:rPr>
          <w:rFonts w:ascii="Arial" w:eastAsia="Times New Roman" w:hAnsi="Arial" w:cs="Arial"/>
          <w:color w:val="222222"/>
          <w:sz w:val="24"/>
          <w:szCs w:val="24"/>
          <w:lang w:eastAsia="fi-FI"/>
        </w:rPr>
        <w:br/>
        <w:t>Toisella asteella astui viime vuonna voimaan laajennettu oppivelvollisuus, maksuton toinen</w:t>
      </w:r>
      <w:r w:rsidRPr="000E49B7">
        <w:rPr>
          <w:rFonts w:ascii="Arial" w:eastAsia="Times New Roman" w:hAnsi="Arial" w:cs="Arial"/>
          <w:color w:val="222222"/>
          <w:sz w:val="24"/>
          <w:szCs w:val="24"/>
          <w:lang w:eastAsia="fi-FI"/>
        </w:rPr>
        <w:br/>
        <w:t xml:space="preserve">aste sekä opetussuunnitelmauudistus. </w:t>
      </w:r>
      <w:proofErr w:type="spellStart"/>
      <w:r w:rsidRPr="000E49B7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Karvin</w:t>
      </w:r>
      <w:proofErr w:type="spellEnd"/>
      <w:r w:rsidRPr="000E49B7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ja opetus- ja kulttuuriministeriön selvitysten</w:t>
      </w:r>
      <w:r w:rsidRPr="000E49B7">
        <w:rPr>
          <w:rFonts w:ascii="Arial" w:eastAsia="Times New Roman" w:hAnsi="Arial" w:cs="Arial"/>
          <w:color w:val="222222"/>
          <w:sz w:val="24"/>
          <w:szCs w:val="24"/>
          <w:lang w:eastAsia="fi-FI"/>
        </w:rPr>
        <w:br/>
        <w:t>mukaan oppilaiden väliset erot osaamisessa, joita perusopetus ei kykene välttämättä</w:t>
      </w:r>
      <w:r w:rsidRPr="000E49B7">
        <w:rPr>
          <w:rFonts w:ascii="Arial" w:eastAsia="Times New Roman" w:hAnsi="Arial" w:cs="Arial"/>
          <w:color w:val="222222"/>
          <w:sz w:val="24"/>
          <w:szCs w:val="24"/>
          <w:lang w:eastAsia="fi-FI"/>
        </w:rPr>
        <w:br/>
        <w:t>kuromaan umpeen, siirtyvät oppilaiden mukana toiselle asteelle. Suomen PISA-</w:t>
      </w:r>
      <w:r w:rsidRPr="000E49B7">
        <w:rPr>
          <w:rFonts w:ascii="Arial" w:eastAsia="Times New Roman" w:hAnsi="Arial" w:cs="Arial"/>
          <w:color w:val="222222"/>
          <w:sz w:val="24"/>
          <w:szCs w:val="24"/>
          <w:lang w:eastAsia="fi-FI"/>
        </w:rPr>
        <w:br/>
        <w:t>tutkimuksen mukaan erityisesti heikkojen osaajien määrä on kasvanut. Heikoilla osaajilla</w:t>
      </w:r>
      <w:r w:rsidRPr="000E49B7">
        <w:rPr>
          <w:rFonts w:ascii="Arial" w:eastAsia="Times New Roman" w:hAnsi="Arial" w:cs="Arial"/>
          <w:color w:val="222222"/>
          <w:sz w:val="24"/>
          <w:szCs w:val="24"/>
          <w:lang w:eastAsia="fi-FI"/>
        </w:rPr>
        <w:br/>
        <w:t>ei ole toiselle asteelle siirtymiseen tarvittavia taitoja ja valmiuksia. Lukioiden jo valmiiksi</w:t>
      </w:r>
      <w:r w:rsidRPr="000E49B7">
        <w:rPr>
          <w:rFonts w:ascii="Arial" w:eastAsia="Times New Roman" w:hAnsi="Arial" w:cs="Arial"/>
          <w:color w:val="222222"/>
          <w:sz w:val="24"/>
          <w:szCs w:val="24"/>
          <w:lang w:eastAsia="fi-FI"/>
        </w:rPr>
        <w:br/>
        <w:t>suuret, enimmillään jopa 40 opiskelijan ryhmät eivät varmaankaan edesauta näiden erojen</w:t>
      </w:r>
      <w:r w:rsidRPr="000E49B7">
        <w:rPr>
          <w:rFonts w:ascii="Arial" w:eastAsia="Times New Roman" w:hAnsi="Arial" w:cs="Arial"/>
          <w:color w:val="222222"/>
          <w:sz w:val="24"/>
          <w:szCs w:val="24"/>
          <w:lang w:eastAsia="fi-FI"/>
        </w:rPr>
        <w:br/>
        <w:t>tasoittumista. Vuoden 2023 talousarviossa lukioiden ryhmäkokoja on kuitenkin tarkoitus</w:t>
      </w:r>
      <w:r w:rsidRPr="000E49B7">
        <w:rPr>
          <w:rFonts w:ascii="Arial" w:eastAsia="Times New Roman" w:hAnsi="Arial" w:cs="Arial"/>
          <w:color w:val="222222"/>
          <w:sz w:val="24"/>
          <w:szCs w:val="24"/>
          <w:lang w:eastAsia="fi-FI"/>
        </w:rPr>
        <w:br/>
        <w:t xml:space="preserve">kasvattaa edelleen. Lisäksi lukiolaisia kurittavat myös koronaan liittyvät oppimisen </w:t>
      </w:r>
      <w:r w:rsidRPr="000E49B7">
        <w:rPr>
          <w:rFonts w:ascii="Arial" w:eastAsia="Times New Roman" w:hAnsi="Arial" w:cs="Arial"/>
          <w:color w:val="222222"/>
          <w:sz w:val="24"/>
          <w:szCs w:val="24"/>
          <w:lang w:eastAsia="fi-FI"/>
        </w:rPr>
        <w:lastRenderedPageBreak/>
        <w:t>vajeet.</w:t>
      </w:r>
      <w:r w:rsidRPr="000E49B7">
        <w:rPr>
          <w:rFonts w:ascii="Arial" w:eastAsia="Times New Roman" w:hAnsi="Arial" w:cs="Arial"/>
          <w:color w:val="222222"/>
          <w:sz w:val="24"/>
          <w:szCs w:val="24"/>
          <w:lang w:eastAsia="fi-FI"/>
        </w:rPr>
        <w:br/>
        <w:t>Tämä yhtälö on kestämätön.</w:t>
      </w:r>
    </w:p>
    <w:p w14:paraId="5153EB74" w14:textId="77777777" w:rsidR="000E49B7" w:rsidRPr="000E49B7" w:rsidRDefault="000E49B7" w:rsidP="000E49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0E49B7">
        <w:rPr>
          <w:rFonts w:ascii="Arial" w:eastAsia="Times New Roman" w:hAnsi="Arial" w:cs="Arial"/>
          <w:color w:val="222222"/>
          <w:sz w:val="24"/>
          <w:szCs w:val="24"/>
          <w:lang w:eastAsia="fi-FI"/>
        </w:rPr>
        <w:br/>
        <w:t>Koulutukseen on viime vuosina kasautunut lukuisia oppimistuloksia vaarantavia tekijöitä.</w:t>
      </w:r>
      <w:r w:rsidRPr="000E49B7">
        <w:rPr>
          <w:rFonts w:ascii="Arial" w:eastAsia="Times New Roman" w:hAnsi="Arial" w:cs="Arial"/>
          <w:color w:val="222222"/>
          <w:sz w:val="24"/>
          <w:szCs w:val="24"/>
          <w:lang w:eastAsia="fi-FI"/>
        </w:rPr>
        <w:br/>
        <w:t>Eikö nyt olisi vihdoinkin aika panostaa opetukseen, varsinkin, kun talous on elpynyt ja</w:t>
      </w:r>
      <w:r w:rsidRPr="000E49B7">
        <w:rPr>
          <w:rFonts w:ascii="Arial" w:eastAsia="Times New Roman" w:hAnsi="Arial" w:cs="Arial"/>
          <w:color w:val="222222"/>
          <w:sz w:val="24"/>
          <w:szCs w:val="24"/>
          <w:lang w:eastAsia="fi-FI"/>
        </w:rPr>
        <w:br/>
        <w:t>pandemian pahimmat vaiheet toivottavasti sivuutettu.</w:t>
      </w:r>
    </w:p>
    <w:p w14:paraId="1B7CB0DC" w14:textId="77777777" w:rsidR="000E49B7" w:rsidRPr="000E49B7" w:rsidRDefault="000E49B7" w:rsidP="000E49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14:paraId="1999BB18" w14:textId="27BF7A5D" w:rsidR="000E49B7" w:rsidRDefault="000E49B7" w:rsidP="000E49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0E49B7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Espoon ja Kauniaisten opettajien ammattiyhdistyksen hallituksen puolesta</w:t>
      </w:r>
    </w:p>
    <w:p w14:paraId="77C61421" w14:textId="7D4A842C" w:rsidR="000E49B7" w:rsidRDefault="000E49B7" w:rsidP="000E49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14:paraId="2EBD7DBA" w14:textId="44417C86" w:rsidR="000E49B7" w:rsidRDefault="000E49B7" w:rsidP="000E49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14.11.2022</w:t>
      </w:r>
    </w:p>
    <w:p w14:paraId="1F52EAA3" w14:textId="77777777" w:rsidR="000E49B7" w:rsidRPr="000E49B7" w:rsidRDefault="000E49B7" w:rsidP="000E49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14:paraId="39AB5306" w14:textId="77777777" w:rsidR="000E49B7" w:rsidRPr="000E49B7" w:rsidRDefault="000E49B7" w:rsidP="000E49B7">
      <w:pPr>
        <w:spacing w:after="0" w:line="240" w:lineRule="auto"/>
        <w:jc w:val="both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fi-FI"/>
        </w:rPr>
      </w:pPr>
      <w:r w:rsidRPr="000E49B7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fi-FI"/>
        </w:rPr>
        <w:t xml:space="preserve">Anu </w:t>
      </w:r>
      <w:proofErr w:type="spellStart"/>
      <w:r w:rsidRPr="000E49B7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fi-FI"/>
        </w:rPr>
        <w:t>Vilkki</w:t>
      </w:r>
      <w:proofErr w:type="spellEnd"/>
    </w:p>
    <w:p w14:paraId="7C9CD5B5" w14:textId="77777777" w:rsidR="000E49B7" w:rsidRPr="000E49B7" w:rsidRDefault="000E49B7" w:rsidP="000E49B7">
      <w:pPr>
        <w:spacing w:after="0" w:line="240" w:lineRule="auto"/>
        <w:jc w:val="both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fi-FI"/>
        </w:rPr>
      </w:pPr>
      <w:proofErr w:type="spellStart"/>
      <w:r w:rsidRPr="000E49B7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fi-FI"/>
        </w:rPr>
        <w:t>EKOAY:n</w:t>
      </w:r>
      <w:proofErr w:type="spellEnd"/>
      <w:r w:rsidRPr="000E49B7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fi-FI"/>
        </w:rPr>
        <w:t xml:space="preserve"> pj. </w:t>
      </w:r>
    </w:p>
    <w:p w14:paraId="2D0F303A" w14:textId="77777777" w:rsidR="00323729" w:rsidRDefault="00323729"/>
    <w:sectPr w:rsidR="003237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9B7"/>
    <w:rsid w:val="000E49B7"/>
    <w:rsid w:val="00323729"/>
    <w:rsid w:val="00787514"/>
    <w:rsid w:val="00A901A2"/>
    <w:rsid w:val="00BC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C46C3"/>
  <w15:chartTrackingRefBased/>
  <w15:docId w15:val="{1ABCF711-8058-47AD-B68C-0E193146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Toivanen Sanna</dc:creator>
  <cp:keywords/>
  <dc:description/>
  <cp:lastModifiedBy>Toivanen Sanna</cp:lastModifiedBy>
  <cp:revision>1</cp:revision>
  <dcterms:created xsi:type="dcterms:W3CDTF">2023-02-11T08:45:00Z</dcterms:created>
  <dcterms:modified xsi:type="dcterms:W3CDTF">2023-02-11T08:50:00Z</dcterms:modified>
</cp:coreProperties>
</file>