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9BA3" w14:textId="44499D5A" w:rsidR="008F08B1" w:rsidRDefault="003E3309" w:rsidP="008F08B1">
      <w:r>
        <w:t>LM-tiedote 4/23</w:t>
      </w:r>
    </w:p>
    <w:p w14:paraId="57264E26" w14:textId="7390FA71" w:rsidR="003E3309" w:rsidRDefault="003E3309" w:rsidP="008F08B1"/>
    <w:p w14:paraId="1BE4BDCF" w14:textId="49733CF1" w:rsidR="003E3309" w:rsidRDefault="003E3309" w:rsidP="003E3309">
      <w:pPr>
        <w:pStyle w:val="Luettelokappale"/>
        <w:numPr>
          <w:ilvl w:val="0"/>
          <w:numId w:val="31"/>
        </w:numPr>
      </w:pPr>
      <w:r>
        <w:t>Palkantarkistukset 1.6.2023</w:t>
      </w:r>
    </w:p>
    <w:p w14:paraId="04BDB4A9" w14:textId="77777777" w:rsidR="003E3309" w:rsidRDefault="003E3309" w:rsidP="003E3309">
      <w:pPr>
        <w:pStyle w:val="Luettelokappale"/>
      </w:pPr>
    </w:p>
    <w:p w14:paraId="68E90E74" w14:textId="7CC87608" w:rsidR="003E3309" w:rsidRDefault="003E3309" w:rsidP="003E3309">
      <w:pPr>
        <w:pStyle w:val="Luettelokappale"/>
        <w:numPr>
          <w:ilvl w:val="0"/>
          <w:numId w:val="28"/>
        </w:numPr>
      </w:pPr>
      <w:r>
        <w:t>Yleiskorotus 2,02% saataneen maksuun jo kesäkuun palkoissa</w:t>
      </w:r>
    </w:p>
    <w:p w14:paraId="31650B6A" w14:textId="7DF27CEE" w:rsidR="003E3309" w:rsidRDefault="003E3309" w:rsidP="003E3309">
      <w:pPr>
        <w:pStyle w:val="Luettelokappale"/>
        <w:numPr>
          <w:ilvl w:val="0"/>
          <w:numId w:val="28"/>
        </w:numPr>
      </w:pPr>
      <w:r>
        <w:t>TVA-korotukset lukuun ottamatta KKJ:tä (koulukohtainen TVA) saattavat nekin ehtiä kesäkuun palkkaan, mutta varmuutta tästä ei ole</w:t>
      </w:r>
    </w:p>
    <w:p w14:paraId="5AAFB9F5" w14:textId="2C094DC3" w:rsidR="003E3309" w:rsidRDefault="003E3309" w:rsidP="003E3309">
      <w:pPr>
        <w:pStyle w:val="Luettelokappale"/>
        <w:numPr>
          <w:ilvl w:val="0"/>
          <w:numId w:val="28"/>
        </w:numPr>
      </w:pPr>
      <w:r>
        <w:t>TVA-lisät lasketaan korotetusta palkasta</w:t>
      </w:r>
    </w:p>
    <w:p w14:paraId="7BF8F067" w14:textId="6BBD937F" w:rsidR="003E3309" w:rsidRDefault="003E3309" w:rsidP="003E3309">
      <w:pPr>
        <w:pStyle w:val="Luettelokappale"/>
        <w:numPr>
          <w:ilvl w:val="0"/>
          <w:numId w:val="28"/>
        </w:numPr>
      </w:pPr>
      <w:r>
        <w:t>kertakorvaus maksetaan 30.6.2023</w:t>
      </w:r>
    </w:p>
    <w:p w14:paraId="62D04D65" w14:textId="790CE9E5" w:rsidR="003E3309" w:rsidRDefault="003E3309" w:rsidP="003E3309">
      <w:pPr>
        <w:pStyle w:val="Luettelokappale"/>
        <w:numPr>
          <w:ilvl w:val="0"/>
          <w:numId w:val="28"/>
        </w:numPr>
      </w:pPr>
      <w:r>
        <w:t>heinäkuussa maksettava lomaraha lasketaan korotetusta varsinaisesta heinäkuun palkasta</w:t>
      </w:r>
    </w:p>
    <w:p w14:paraId="7F75F51E" w14:textId="77777777" w:rsidR="003E3309" w:rsidRDefault="003E3309" w:rsidP="003E3309">
      <w:pPr>
        <w:pStyle w:val="Luettelokappale"/>
      </w:pPr>
    </w:p>
    <w:p w14:paraId="3CB287F6" w14:textId="71B13F36" w:rsidR="003E3309" w:rsidRDefault="003E3309" w:rsidP="003E3309">
      <w:pPr>
        <w:pStyle w:val="Luettelokappale"/>
        <w:numPr>
          <w:ilvl w:val="0"/>
          <w:numId w:val="29"/>
        </w:numPr>
        <w:rPr>
          <w:b/>
          <w:bCs/>
        </w:rPr>
      </w:pPr>
      <w:r w:rsidRPr="003E3309">
        <w:rPr>
          <w:b/>
          <w:bCs/>
        </w:rPr>
        <w:t>tarkistathan palkkalaskelmasi huolella</w:t>
      </w:r>
    </w:p>
    <w:p w14:paraId="37D301B7" w14:textId="77777777" w:rsidR="003E3309" w:rsidRDefault="003E3309" w:rsidP="003E3309">
      <w:pPr>
        <w:pStyle w:val="Luettelokappale"/>
        <w:ind w:left="1080"/>
        <w:rPr>
          <w:b/>
          <w:bCs/>
        </w:rPr>
      </w:pPr>
    </w:p>
    <w:p w14:paraId="7C0F4AD9" w14:textId="29B26B6B" w:rsidR="003E3309" w:rsidRDefault="003E3309" w:rsidP="003E3309">
      <w:pPr>
        <w:pStyle w:val="Luettelokappale"/>
        <w:numPr>
          <w:ilvl w:val="0"/>
          <w:numId w:val="31"/>
        </w:numPr>
      </w:pPr>
      <w:r w:rsidRPr="003E3309">
        <w:t>Henkilökohtaiset lisät</w:t>
      </w:r>
    </w:p>
    <w:p w14:paraId="11208B0A" w14:textId="77777777" w:rsidR="003E3309" w:rsidRDefault="003E3309" w:rsidP="003E3309">
      <w:pPr>
        <w:pStyle w:val="Luettelokappale"/>
      </w:pPr>
    </w:p>
    <w:p w14:paraId="0E983AF2" w14:textId="2882BF5F" w:rsidR="003E3309" w:rsidRDefault="003E3309" w:rsidP="003E3309">
      <w:pPr>
        <w:pStyle w:val="Luettelokappale"/>
        <w:numPr>
          <w:ilvl w:val="0"/>
          <w:numId w:val="32"/>
        </w:numPr>
      </w:pPr>
      <w:r>
        <w:t>Paikallisessa järjestelyerässä henkilökohtaisiin lisiin kohdennettiin huomattava summa rahaa</w:t>
      </w:r>
    </w:p>
    <w:p w14:paraId="3AF476F4" w14:textId="08917CCC" w:rsidR="003E3309" w:rsidRDefault="003E3309" w:rsidP="003E3309">
      <w:pPr>
        <w:pStyle w:val="Luettelokappale"/>
        <w:numPr>
          <w:ilvl w:val="0"/>
          <w:numId w:val="32"/>
        </w:numPr>
      </w:pPr>
      <w:r>
        <w:t>Muistathan tuoda esille osaamisesi tavoitekeskustelussa esihenkilösi kanssa mahdollisen lisän saamiseksi</w:t>
      </w:r>
    </w:p>
    <w:p w14:paraId="506D5FAC" w14:textId="77777777" w:rsidR="003E3309" w:rsidRDefault="003E3309" w:rsidP="003E3309">
      <w:pPr>
        <w:pStyle w:val="Luettelokappale"/>
      </w:pPr>
    </w:p>
    <w:p w14:paraId="229A40E3" w14:textId="0EB90B9C" w:rsidR="003E3309" w:rsidRDefault="003E3309" w:rsidP="003E3309">
      <w:pPr>
        <w:pStyle w:val="Luettelokappale"/>
        <w:numPr>
          <w:ilvl w:val="0"/>
          <w:numId w:val="31"/>
        </w:numPr>
      </w:pPr>
      <w:r>
        <w:t>Sairastuminen kesäkeskeytyksen aikana</w:t>
      </w:r>
    </w:p>
    <w:p w14:paraId="6BFF0D27" w14:textId="77777777" w:rsidR="006C34DA" w:rsidRDefault="006C34DA" w:rsidP="006C34DA">
      <w:pPr>
        <w:pStyle w:val="Luettelokappale"/>
      </w:pPr>
    </w:p>
    <w:p w14:paraId="726535F8" w14:textId="1E6FA7FC" w:rsidR="006C34DA" w:rsidRDefault="006C34DA" w:rsidP="006C34DA">
      <w:pPr>
        <w:pStyle w:val="Luettelokappale"/>
        <w:numPr>
          <w:ilvl w:val="0"/>
          <w:numId w:val="33"/>
        </w:numPr>
      </w:pPr>
      <w:r>
        <w:t>Kesäkeskeytyksen ajalle ei tarvitse hakea virkavapaata sairauden vuoksi. Olet laskennallisen vuosiloman ajalla oikeutettu sekä palkkaan että sairaspäivärahaan omavastuuajan (10 arkipäivää) jälkeen. Sairaspäivärahaa haetaan KELA:lta.</w:t>
      </w:r>
    </w:p>
    <w:p w14:paraId="3C8C33B5" w14:textId="3B623BC0" w:rsidR="006C34DA" w:rsidRDefault="006C34DA" w:rsidP="006C34DA"/>
    <w:p w14:paraId="429B127C" w14:textId="522101CD" w:rsidR="006C34DA" w:rsidRDefault="006C34DA" w:rsidP="006C34DA"/>
    <w:p w14:paraId="574EFEBF" w14:textId="0C8FC719" w:rsidR="006C34DA" w:rsidRDefault="006C34DA" w:rsidP="006C34DA"/>
    <w:p w14:paraId="02D5B82B" w14:textId="08E677A5" w:rsidR="006C34DA" w:rsidRDefault="006C34DA" w:rsidP="006C34DA">
      <w:pPr>
        <w:ind w:left="2608"/>
      </w:pPr>
      <w:r>
        <w:t>HYVÄÄ KESÄÄ KAIKILLE!</w:t>
      </w:r>
    </w:p>
    <w:p w14:paraId="0C88A4C0" w14:textId="41B26105" w:rsidR="006C34DA" w:rsidRPr="003E3309" w:rsidRDefault="006C34DA" w:rsidP="006C34DA">
      <w:pPr>
        <w:ind w:left="2608"/>
      </w:pPr>
      <w:r>
        <w:t>LUOTTAMUSMIEHET</w:t>
      </w:r>
    </w:p>
    <w:sectPr w:rsidR="006C34DA" w:rsidRPr="003E3309" w:rsidSect="00E56D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2ADC" w14:textId="77777777" w:rsidR="003E3309" w:rsidRDefault="003E3309" w:rsidP="00943EA4">
      <w:r>
        <w:separator/>
      </w:r>
    </w:p>
  </w:endnote>
  <w:endnote w:type="continuationSeparator" w:id="0">
    <w:p w14:paraId="5A227945" w14:textId="77777777" w:rsidR="003E3309" w:rsidRDefault="003E3309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6C2B" w14:textId="77777777" w:rsidR="003E3309" w:rsidRDefault="003E3309" w:rsidP="00943EA4">
      <w:r>
        <w:separator/>
      </w:r>
    </w:p>
  </w:footnote>
  <w:footnote w:type="continuationSeparator" w:id="0">
    <w:p w14:paraId="5DF27AFC" w14:textId="77777777" w:rsidR="003E3309" w:rsidRDefault="003E3309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26D0"/>
    <w:multiLevelType w:val="hybridMultilevel"/>
    <w:tmpl w:val="DB82C9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659" w:hanging="360"/>
      </w:pPr>
    </w:lvl>
    <w:lvl w:ilvl="2" w:tplc="040B001B" w:tentative="1">
      <w:start w:val="1"/>
      <w:numFmt w:val="lowerRoman"/>
      <w:lvlText w:val="%3."/>
      <w:lvlJc w:val="right"/>
      <w:pPr>
        <w:ind w:left="2379" w:hanging="180"/>
      </w:pPr>
    </w:lvl>
    <w:lvl w:ilvl="3" w:tplc="040B000F" w:tentative="1">
      <w:start w:val="1"/>
      <w:numFmt w:val="decimal"/>
      <w:lvlText w:val="%4."/>
      <w:lvlJc w:val="left"/>
      <w:pPr>
        <w:ind w:left="3099" w:hanging="360"/>
      </w:pPr>
    </w:lvl>
    <w:lvl w:ilvl="4" w:tplc="040B0019" w:tentative="1">
      <w:start w:val="1"/>
      <w:numFmt w:val="lowerLetter"/>
      <w:lvlText w:val="%5."/>
      <w:lvlJc w:val="left"/>
      <w:pPr>
        <w:ind w:left="3819" w:hanging="360"/>
      </w:pPr>
    </w:lvl>
    <w:lvl w:ilvl="5" w:tplc="040B001B" w:tentative="1">
      <w:start w:val="1"/>
      <w:numFmt w:val="lowerRoman"/>
      <w:lvlText w:val="%6."/>
      <w:lvlJc w:val="right"/>
      <w:pPr>
        <w:ind w:left="4539" w:hanging="180"/>
      </w:pPr>
    </w:lvl>
    <w:lvl w:ilvl="6" w:tplc="040B000F" w:tentative="1">
      <w:start w:val="1"/>
      <w:numFmt w:val="decimal"/>
      <w:lvlText w:val="%7."/>
      <w:lvlJc w:val="left"/>
      <w:pPr>
        <w:ind w:left="5259" w:hanging="360"/>
      </w:pPr>
    </w:lvl>
    <w:lvl w:ilvl="7" w:tplc="040B0019" w:tentative="1">
      <w:start w:val="1"/>
      <w:numFmt w:val="lowerLetter"/>
      <w:lvlText w:val="%8."/>
      <w:lvlJc w:val="left"/>
      <w:pPr>
        <w:ind w:left="5979" w:hanging="360"/>
      </w:pPr>
    </w:lvl>
    <w:lvl w:ilvl="8" w:tplc="040B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" w15:restartNumberingAfterBreak="0">
    <w:nsid w:val="034B130E"/>
    <w:multiLevelType w:val="hybridMultilevel"/>
    <w:tmpl w:val="87B822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161551AB"/>
    <w:multiLevelType w:val="hybridMultilevel"/>
    <w:tmpl w:val="C3B22490"/>
    <w:lvl w:ilvl="0" w:tplc="0A92E57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66DD1"/>
    <w:multiLevelType w:val="hybridMultilevel"/>
    <w:tmpl w:val="54A6ED7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B758D"/>
    <w:multiLevelType w:val="hybridMultilevel"/>
    <w:tmpl w:val="0930B7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9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10" w15:restartNumberingAfterBreak="0">
    <w:nsid w:val="332F5C62"/>
    <w:multiLevelType w:val="hybridMultilevel"/>
    <w:tmpl w:val="CBAE8B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4282"/>
    <w:multiLevelType w:val="hybridMultilevel"/>
    <w:tmpl w:val="6D8059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04BEF"/>
    <w:multiLevelType w:val="hybridMultilevel"/>
    <w:tmpl w:val="C8420B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4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5" w15:restartNumberingAfterBreak="0">
    <w:nsid w:val="6999678C"/>
    <w:multiLevelType w:val="hybridMultilevel"/>
    <w:tmpl w:val="65E6C88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 w16cid:durableId="685132753">
    <w:abstractNumId w:val="14"/>
  </w:num>
  <w:num w:numId="2" w16cid:durableId="1957329145">
    <w:abstractNumId w:val="1"/>
  </w:num>
  <w:num w:numId="3" w16cid:durableId="562375522">
    <w:abstractNumId w:val="14"/>
  </w:num>
  <w:num w:numId="4" w16cid:durableId="1083256494">
    <w:abstractNumId w:val="16"/>
  </w:num>
  <w:num w:numId="5" w16cid:durableId="1293905529">
    <w:abstractNumId w:val="0"/>
  </w:num>
  <w:num w:numId="6" w16cid:durableId="458690641">
    <w:abstractNumId w:val="16"/>
  </w:num>
  <w:num w:numId="7" w16cid:durableId="1316449906">
    <w:abstractNumId w:val="4"/>
  </w:num>
  <w:num w:numId="8" w16cid:durableId="1107113793">
    <w:abstractNumId w:val="4"/>
  </w:num>
  <w:num w:numId="9" w16cid:durableId="1551651406">
    <w:abstractNumId w:val="4"/>
  </w:num>
  <w:num w:numId="10" w16cid:durableId="1907838425">
    <w:abstractNumId w:val="4"/>
  </w:num>
  <w:num w:numId="11" w16cid:durableId="1891644376">
    <w:abstractNumId w:val="4"/>
  </w:num>
  <w:num w:numId="12" w16cid:durableId="47807177">
    <w:abstractNumId w:val="4"/>
  </w:num>
  <w:num w:numId="13" w16cid:durableId="667096520">
    <w:abstractNumId w:val="4"/>
  </w:num>
  <w:num w:numId="14" w16cid:durableId="499657028">
    <w:abstractNumId w:val="8"/>
  </w:num>
  <w:num w:numId="15" w16cid:durableId="413164549">
    <w:abstractNumId w:val="8"/>
  </w:num>
  <w:num w:numId="16" w16cid:durableId="527448359">
    <w:abstractNumId w:val="13"/>
  </w:num>
  <w:num w:numId="17" w16cid:durableId="1873151923">
    <w:abstractNumId w:val="13"/>
  </w:num>
  <w:num w:numId="18" w16cid:durableId="1757746957">
    <w:abstractNumId w:val="9"/>
  </w:num>
  <w:num w:numId="19" w16cid:durableId="1626617017">
    <w:abstractNumId w:val="9"/>
  </w:num>
  <w:num w:numId="20" w16cid:durableId="668678451">
    <w:abstractNumId w:val="9"/>
  </w:num>
  <w:num w:numId="21" w16cid:durableId="407503750">
    <w:abstractNumId w:val="9"/>
  </w:num>
  <w:num w:numId="22" w16cid:durableId="575633841">
    <w:abstractNumId w:val="9"/>
  </w:num>
  <w:num w:numId="23" w16cid:durableId="1037975881">
    <w:abstractNumId w:val="9"/>
  </w:num>
  <w:num w:numId="24" w16cid:durableId="2086220950">
    <w:abstractNumId w:val="9"/>
  </w:num>
  <w:num w:numId="25" w16cid:durableId="930358707">
    <w:abstractNumId w:val="2"/>
  </w:num>
  <w:num w:numId="26" w16cid:durableId="1265069944">
    <w:abstractNumId w:val="6"/>
  </w:num>
  <w:num w:numId="27" w16cid:durableId="1956713463">
    <w:abstractNumId w:val="7"/>
  </w:num>
  <w:num w:numId="28" w16cid:durableId="1250315093">
    <w:abstractNumId w:val="11"/>
  </w:num>
  <w:num w:numId="29" w16cid:durableId="137381495">
    <w:abstractNumId w:val="5"/>
  </w:num>
  <w:num w:numId="30" w16cid:durableId="1803109109">
    <w:abstractNumId w:val="15"/>
  </w:num>
  <w:num w:numId="31" w16cid:durableId="1579093758">
    <w:abstractNumId w:val="10"/>
  </w:num>
  <w:num w:numId="32" w16cid:durableId="1390306942">
    <w:abstractNumId w:val="12"/>
  </w:num>
  <w:num w:numId="33" w16cid:durableId="1328249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09"/>
    <w:rsid w:val="00075196"/>
    <w:rsid w:val="000E4A9E"/>
    <w:rsid w:val="000E7F3A"/>
    <w:rsid w:val="00376ACB"/>
    <w:rsid w:val="003B3675"/>
    <w:rsid w:val="003E3309"/>
    <w:rsid w:val="003E602E"/>
    <w:rsid w:val="00414576"/>
    <w:rsid w:val="005044BC"/>
    <w:rsid w:val="005B204E"/>
    <w:rsid w:val="00640EA2"/>
    <w:rsid w:val="006C34DA"/>
    <w:rsid w:val="0070610C"/>
    <w:rsid w:val="00813118"/>
    <w:rsid w:val="008F08B1"/>
    <w:rsid w:val="00933A41"/>
    <w:rsid w:val="00943EA4"/>
    <w:rsid w:val="00946788"/>
    <w:rsid w:val="009A1138"/>
    <w:rsid w:val="00A671AD"/>
    <w:rsid w:val="00AA2F3A"/>
    <w:rsid w:val="00AF30A8"/>
    <w:rsid w:val="00C66C2B"/>
    <w:rsid w:val="00E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FC626"/>
  <w15:chartTrackingRefBased/>
  <w15:docId w15:val="{BDAADE98-4055-46FF-A1CD-882D68F7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rsid w:val="003E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Kälviä Markku</dc:creator>
  <cp:keywords/>
  <dc:description/>
  <cp:lastModifiedBy>Kälviä Markku</cp:lastModifiedBy>
  <cp:revision>1</cp:revision>
  <dcterms:created xsi:type="dcterms:W3CDTF">2023-06-01T07:48:00Z</dcterms:created>
  <dcterms:modified xsi:type="dcterms:W3CDTF">2023-06-01T08:02:00Z</dcterms:modified>
</cp:coreProperties>
</file>